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D8D12" w14:textId="53D4056D" w:rsidR="00835E14" w:rsidRDefault="00835E14" w:rsidP="00EC77C6">
      <w:pPr>
        <w:rPr>
          <w:b/>
          <w:bCs/>
          <w:color w:val="FFFFFF" w:themeColor="background1"/>
          <w:sz w:val="96"/>
          <w:szCs w:val="96"/>
        </w:rPr>
      </w:pPr>
      <w:r>
        <w:rPr>
          <w:b/>
          <w:bCs/>
          <w:color w:val="FFFFFF" w:themeColor="background1"/>
          <w:sz w:val="96"/>
          <w:szCs w:val="96"/>
        </w:rPr>
        <w:t xml:space="preserve">A Guide </w:t>
      </w:r>
      <w:r>
        <w:rPr>
          <w:b/>
          <w:bCs/>
          <w:color w:val="FFFFFF" w:themeColor="background1"/>
          <w:sz w:val="96"/>
          <w:szCs w:val="96"/>
        </w:rPr>
        <w:br/>
        <w:t>for Clients</w:t>
      </w:r>
    </w:p>
    <w:p w14:paraId="6ADBC9BA" w14:textId="5E1AB278" w:rsidR="008F73C1" w:rsidRDefault="00835E14" w:rsidP="00EC77C6">
      <w:pPr>
        <w:rPr>
          <w:b/>
          <w:bCs/>
          <w:color w:val="0F2D52"/>
          <w:kern w:val="28"/>
          <w:sz w:val="36"/>
          <w:szCs w:val="36"/>
        </w:rPr>
      </w:pPr>
      <w:r w:rsidRPr="00835E14">
        <w:rPr>
          <w:b/>
          <w:bCs/>
          <w:color w:val="FFFFFF" w:themeColor="background1"/>
          <w:sz w:val="44"/>
          <w:szCs w:val="44"/>
        </w:rPr>
        <w:t xml:space="preserve">Anti-Money Laundering and </w:t>
      </w:r>
      <w:r>
        <w:rPr>
          <w:b/>
          <w:bCs/>
          <w:color w:val="FFFFFF" w:themeColor="background1"/>
          <w:sz w:val="44"/>
          <w:szCs w:val="44"/>
        </w:rPr>
        <w:br/>
      </w:r>
      <w:r w:rsidRPr="00835E14">
        <w:rPr>
          <w:b/>
          <w:bCs/>
          <w:color w:val="FFFFFF" w:themeColor="background1"/>
          <w:sz w:val="44"/>
          <w:szCs w:val="44"/>
        </w:rPr>
        <w:t>Counter-Terrorism Financing Laws</w:t>
      </w:r>
      <w:r w:rsidR="00631C8B">
        <w:rPr>
          <w:noProof/>
        </w:rPr>
        <mc:AlternateContent>
          <mc:Choice Requires="wps">
            <w:drawing>
              <wp:anchor distT="0" distB="0" distL="114300" distR="114300" simplePos="0" relativeHeight="251652096" behindDoc="0" locked="0" layoutInCell="1" allowOverlap="1" wp14:anchorId="6584CB7C" wp14:editId="40583787">
                <wp:simplePos x="0" y="0"/>
                <wp:positionH relativeFrom="margin">
                  <wp:posOffset>-91440</wp:posOffset>
                </wp:positionH>
                <wp:positionV relativeFrom="page">
                  <wp:posOffset>9823450</wp:posOffset>
                </wp:positionV>
                <wp:extent cx="6489700" cy="5207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6489700" cy="520700"/>
                        </a:xfrm>
                        <a:prstGeom prst="rect">
                          <a:avLst/>
                        </a:prstGeom>
                        <a:noFill/>
                        <a:ln w="6350">
                          <a:noFill/>
                        </a:ln>
                      </wps:spPr>
                      <wps:txbx>
                        <w:txbxContent>
                          <w:p w14:paraId="569D94EA" w14:textId="55B2269B" w:rsidR="00631C8B" w:rsidRPr="00F14063" w:rsidRDefault="004449FA" w:rsidP="00631C8B">
                            <w:pPr>
                              <w:rPr>
                                <w:b/>
                                <w:color w:val="FFFFFF" w:themeColor="background1"/>
                                <w:sz w:val="24"/>
                              </w:rPr>
                            </w:pPr>
                            <w:r w:rsidRPr="004449FA">
                              <w:rPr>
                                <w:b/>
                                <w:color w:val="FFFFFF" w:themeColor="background1"/>
                                <w:sz w:val="24"/>
                              </w:rPr>
                              <w:t xml:space="preserve">AML/CTF </w:t>
                            </w:r>
                            <w:r>
                              <w:rPr>
                                <w:b/>
                                <w:color w:val="FFFFFF" w:themeColor="background1"/>
                                <w:sz w:val="24"/>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84CB7C" id="_x0000_t202" coordsize="21600,21600" o:spt="202" path="m,l,21600r21600,l21600,xe">
                <v:stroke joinstyle="miter"/>
                <v:path gradientshapeok="t" o:connecttype="rect"/>
              </v:shapetype>
              <v:shape id="Text Box 24" o:spid="_x0000_s1026" type="#_x0000_t202" style="position:absolute;margin-left:-7.2pt;margin-top:773.5pt;width:511pt;height:41pt;z-index:25165209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" filled="f" stroked="f" strokeweight=".5pt">
                <v:textbox>
                  <w:txbxContent>
                    <w:p w14:paraId="569D94EA" w14:textId="55B2269B" w:rsidR="00631C8B" w:rsidRPr="00F14063" w:rsidRDefault="004449FA" w:rsidP="00631C8B">
                      <w:pPr>
                        <w:rPr>
                          <w:b/>
                          <w:color w:val="FFFFFF" w:themeColor="background1"/>
                          <w:sz w:val="24"/>
                        </w:rPr>
                      </w:pPr>
                      <w:r w:rsidRPr="004449FA">
                        <w:rPr>
                          <w:b/>
                          <w:color w:val="FFFFFF" w:themeColor="background1"/>
                          <w:sz w:val="24"/>
                        </w:rPr>
                        <w:t xml:space="preserve">AML/CTF </w:t>
                      </w:r>
                      <w:r>
                        <w:rPr>
                          <w:b/>
                          <w:color w:val="FFFFFF" w:themeColor="background1"/>
                          <w:sz w:val="24"/>
                        </w:rPr>
                        <w:t>2026</w:t>
                      </w:r>
                    </w:p>
                  </w:txbxContent>
                </v:textbox>
                <w10:wrap anchorx="margin" anchory="page"/>
              </v:shape>
            </w:pict>
          </mc:Fallback>
        </mc:AlternateContent>
      </w:r>
      <w:r w:rsidR="008F73C1">
        <w:br w:type="page"/>
      </w:r>
    </w:p>
    <w:p w14:paraId="0CD6E3A7" w14:textId="77777777" w:rsidR="008F73C1" w:rsidRDefault="008F73C1" w:rsidP="00EC77C6">
      <w:pPr>
        <w:sectPr w:rsidR="008F73C1" w:rsidSect="004449FA">
          <w:headerReference w:type="default" r:id="rId11"/>
          <w:footerReference w:type="default" r:id="rId12"/>
          <w:headerReference w:type="first" r:id="rId13"/>
          <w:pgSz w:w="11907" w:h="16840" w:code="9"/>
          <w:pgMar w:top="5245" w:right="2551" w:bottom="3969" w:left="1134" w:header="720" w:footer="1752" w:gutter="0"/>
          <w:cols w:space="720"/>
          <w:formProt w:val="0"/>
          <w:titlePg/>
          <w:docGrid w:linePitch="245"/>
        </w:sectPr>
      </w:pPr>
    </w:p>
    <w:p w14:paraId="666D88BD" w14:textId="77777777" w:rsidR="00EC77C6" w:rsidRPr="00EC77C6" w:rsidRDefault="00EC77C6" w:rsidP="00EC77C6">
      <w:pPr>
        <w:pStyle w:val="Heading1"/>
      </w:pPr>
      <w:r w:rsidRPr="00EC77C6">
        <w:lastRenderedPageBreak/>
        <w:t>Why we need to collect your information</w:t>
      </w:r>
    </w:p>
    <w:p w14:paraId="1323AD74" w14:textId="09624F42" w:rsidR="00EC77C6" w:rsidRPr="00EC77C6" w:rsidRDefault="00EC77C6" w:rsidP="00EC77C6">
      <w:pPr>
        <w:rPr>
          <w:sz w:val="20"/>
          <w:lang w:val="en-US"/>
        </w:rPr>
      </w:pPr>
      <w:r w:rsidRPr="00EC77C6">
        <w:rPr>
          <w:sz w:val="20"/>
          <w:lang w:val="en-US"/>
        </w:rPr>
        <w:t xml:space="preserve">New </w:t>
      </w:r>
      <w:r w:rsidRPr="00244903">
        <w:rPr>
          <w:i/>
          <w:iCs/>
          <w:sz w:val="20"/>
          <w:lang w:val="en-US"/>
        </w:rPr>
        <w:t>anti-money laundering and counter-terrorism financing laws</w:t>
      </w:r>
      <w:r w:rsidRPr="00EC77C6">
        <w:rPr>
          <w:sz w:val="20"/>
          <w:lang w:val="en-US"/>
        </w:rPr>
        <w:t xml:space="preserve"> (AML/CTF) have been introduced to help detect and disrupt money laundering and the funding of terrorism. These laws require lawyers in many transactions to:</w:t>
      </w:r>
    </w:p>
    <w:p w14:paraId="5AC1F91B" w14:textId="6EF5DD92"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establish and verify identity of clients and some other parties</w:t>
      </w:r>
    </w:p>
    <w:p w14:paraId="5E7E62F7" w14:textId="445912A1"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assess and respond to risk of prohibited activity under AML/CTF laws</w:t>
      </w:r>
    </w:p>
    <w:p w14:paraId="31A7759F" w14:textId="0707A8C2"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meet reporting and record keeping obligations.</w:t>
      </w:r>
    </w:p>
    <w:p w14:paraId="00583114" w14:textId="77777777" w:rsidR="00EC77C6" w:rsidRPr="00EC77C6" w:rsidRDefault="00EC77C6" w:rsidP="00EC77C6">
      <w:pPr>
        <w:rPr>
          <w:sz w:val="20"/>
          <w:lang w:val="en-US"/>
        </w:rPr>
      </w:pPr>
      <w:r w:rsidRPr="00EC77C6">
        <w:rPr>
          <w:sz w:val="20"/>
          <w:lang w:val="en-US"/>
        </w:rPr>
        <w:t xml:space="preserve">All lawyers in Australia who provide services regulated under AML/CTF laws are subject to these obligations. </w:t>
      </w:r>
    </w:p>
    <w:p w14:paraId="525F7759" w14:textId="77777777" w:rsidR="00EC77C6" w:rsidRPr="00EC77C6" w:rsidRDefault="00EC77C6" w:rsidP="00EC77C6">
      <w:pPr>
        <w:rPr>
          <w:sz w:val="20"/>
          <w:lang w:val="en-US"/>
        </w:rPr>
      </w:pPr>
      <w:r w:rsidRPr="00EC77C6">
        <w:rPr>
          <w:sz w:val="20"/>
          <w:lang w:val="en-US"/>
        </w:rPr>
        <w:t xml:space="preserve">We also need to collect personal information (including sensitive personal information) in order to supply legal services to you, comply with our other regulatory obligations and ensure that appropriate good practice is followed. </w:t>
      </w:r>
    </w:p>
    <w:p w14:paraId="33727C2F" w14:textId="77777777" w:rsidR="00EC77C6" w:rsidRPr="00EC77C6" w:rsidRDefault="00EC77C6" w:rsidP="00EC77C6">
      <w:pPr>
        <w:pStyle w:val="Heading1"/>
      </w:pPr>
      <w:r w:rsidRPr="00EC77C6">
        <w:t>What we will need to know from you</w:t>
      </w:r>
    </w:p>
    <w:p w14:paraId="4A12D9AF" w14:textId="77777777" w:rsidR="00EC77C6" w:rsidRPr="00EC77C6" w:rsidRDefault="00EC77C6" w:rsidP="00EC77C6">
      <w:pPr>
        <w:rPr>
          <w:sz w:val="20"/>
          <w:lang w:val="en-US"/>
        </w:rPr>
      </w:pPr>
      <w:r w:rsidRPr="00EC77C6">
        <w:rPr>
          <w:sz w:val="20"/>
          <w:lang w:val="en-US"/>
        </w:rPr>
        <w:t>We will need to ask you to:</w:t>
      </w:r>
    </w:p>
    <w:p w14:paraId="5035FAC5" w14:textId="3F359CBF"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verify your identity (full names, date of birth, address, identification documents, other details as may be required)</w:t>
      </w:r>
    </w:p>
    <w:p w14:paraId="41E23C7F" w14:textId="39BC525E"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 xml:space="preserve">tell us whether you are a </w:t>
      </w:r>
      <w:hyperlink r:id="rId14" w:history="1">
        <w:r w:rsidRPr="00244903">
          <w:rPr>
            <w:rStyle w:val="Hyperlink"/>
            <w:sz w:val="20"/>
            <w:lang w:val="en-US"/>
          </w:rPr>
          <w:t>politically exposed person (PEP)</w:t>
        </w:r>
      </w:hyperlink>
      <w:r w:rsidRPr="00EC77C6">
        <w:rPr>
          <w:sz w:val="20"/>
          <w:lang w:val="en-US"/>
        </w:rPr>
        <w:t>, or a family member or close associate of a PEP. A PEP includes someone who holds a prominent public position in Australia or elsewhere such as a senior role in government, trade unions, state owned enterprises or professional bodies, the courts or the military</w:t>
      </w:r>
    </w:p>
    <w:p w14:paraId="1F37A151" w14:textId="1EB585F5"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provide information about any company, trust or other entity involved in the matter, including its beneficial owners and controllers.</w:t>
      </w:r>
    </w:p>
    <w:p w14:paraId="34345759" w14:textId="77777777" w:rsidR="00EC77C6" w:rsidRPr="00EC77C6" w:rsidRDefault="00EC77C6" w:rsidP="00EC77C6">
      <w:pPr>
        <w:rPr>
          <w:sz w:val="20"/>
          <w:lang w:val="en-US"/>
        </w:rPr>
      </w:pPr>
      <w:r w:rsidRPr="00EC77C6">
        <w:rPr>
          <w:sz w:val="20"/>
          <w:lang w:val="en-US"/>
        </w:rPr>
        <w:t>We may also need to:</w:t>
      </w:r>
    </w:p>
    <w:p w14:paraId="5707D0A4" w14:textId="0BB30DE9"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ask you to provide us with information about your source of funds and source of wealth</w:t>
      </w:r>
    </w:p>
    <w:p w14:paraId="61DBFF37" w14:textId="2A2E3B0B"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ask for update information during the course of your matter.</w:t>
      </w:r>
    </w:p>
    <w:p w14:paraId="4FDAC070" w14:textId="77777777" w:rsidR="00EC77C6" w:rsidRPr="00EC77C6" w:rsidRDefault="00EC77C6" w:rsidP="00EC77C6">
      <w:pPr>
        <w:rPr>
          <w:sz w:val="20"/>
          <w:lang w:val="en-US"/>
        </w:rPr>
      </w:pPr>
      <w:r w:rsidRPr="00EC77C6">
        <w:rPr>
          <w:sz w:val="20"/>
          <w:lang w:val="en-US"/>
        </w:rPr>
        <w:t>We will give you full details of the information you need to provide us during our onboarding process.</w:t>
      </w:r>
    </w:p>
    <w:p w14:paraId="16157244" w14:textId="2BD9983D" w:rsidR="00EC77C6" w:rsidRPr="00EC77C6" w:rsidRDefault="00EC77C6" w:rsidP="00EC77C6">
      <w:pPr>
        <w:pStyle w:val="Heading1"/>
      </w:pPr>
      <w:r w:rsidRPr="00EC77C6">
        <w:t xml:space="preserve">How will </w:t>
      </w:r>
      <w:r>
        <w:t>w</w:t>
      </w:r>
      <w:r w:rsidRPr="00EC77C6">
        <w:t>e collect your information?</w:t>
      </w:r>
    </w:p>
    <w:p w14:paraId="4FCD4B8E" w14:textId="77777777" w:rsidR="00EC77C6" w:rsidRPr="00EC77C6" w:rsidRDefault="00EC77C6" w:rsidP="00EC77C6">
      <w:pPr>
        <w:rPr>
          <w:sz w:val="20"/>
          <w:lang w:val="en-US"/>
        </w:rPr>
      </w:pPr>
      <w:r w:rsidRPr="00EC77C6">
        <w:rPr>
          <w:sz w:val="20"/>
          <w:lang w:val="en-US"/>
        </w:rPr>
        <w:t>We will generally collect your information directly from you or the transaction documents supplied to us. We may also collect information from other sources such as:</w:t>
      </w:r>
    </w:p>
    <w:p w14:paraId="11D870EA" w14:textId="38BB5A9F"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search agencies and databases</w:t>
      </w:r>
    </w:p>
    <w:p w14:paraId="37706AD2" w14:textId="4BC45B06"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company, land or similar registers</w:t>
      </w:r>
    </w:p>
    <w:p w14:paraId="6EBEBB66" w14:textId="04C6F0EE"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brokers and real estate agents</w:t>
      </w:r>
    </w:p>
    <w:p w14:paraId="26283257" w14:textId="10448C03"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internet searches.</w:t>
      </w:r>
    </w:p>
    <w:p w14:paraId="6F1FF7DD" w14:textId="226C6447" w:rsidR="00EC77C6" w:rsidRPr="00EC77C6" w:rsidRDefault="00EC77C6" w:rsidP="00EC77C6">
      <w:pPr>
        <w:pStyle w:val="Heading1"/>
      </w:pPr>
      <w:r w:rsidRPr="00EC77C6">
        <w:t>What happens to the information that you provide?</w:t>
      </w:r>
    </w:p>
    <w:p w14:paraId="3874C555" w14:textId="77777777" w:rsidR="00EC77C6" w:rsidRPr="00EC77C6" w:rsidRDefault="00EC77C6" w:rsidP="00EC77C6">
      <w:pPr>
        <w:rPr>
          <w:sz w:val="20"/>
          <w:lang w:val="en-US"/>
        </w:rPr>
      </w:pPr>
      <w:r w:rsidRPr="00EC77C6">
        <w:rPr>
          <w:sz w:val="20"/>
          <w:lang w:val="en-US"/>
        </w:rPr>
        <w:t xml:space="preserve">We will collect, use and store this information collected for or in connection with AML/CTF enquiries in accordance with applicable AML/CTF laws and the </w:t>
      </w:r>
      <w:r w:rsidRPr="00537644">
        <w:rPr>
          <w:i/>
          <w:iCs/>
          <w:sz w:val="20"/>
          <w:lang w:val="en-US"/>
        </w:rPr>
        <w:t xml:space="preserve">Privacy Act 1988 </w:t>
      </w:r>
      <w:r w:rsidRPr="00EC77C6">
        <w:rPr>
          <w:sz w:val="20"/>
          <w:lang w:val="en-US"/>
        </w:rPr>
        <w:t xml:space="preserve">(Cth). Where information is collected for another purpose, it may not be </w:t>
      </w:r>
      <w:r w:rsidRPr="00537644">
        <w:rPr>
          <w:i/>
          <w:iCs/>
          <w:sz w:val="20"/>
          <w:lang w:val="en-US"/>
        </w:rPr>
        <w:t>Privacy Act</w:t>
      </w:r>
      <w:r w:rsidRPr="00EC77C6">
        <w:rPr>
          <w:sz w:val="20"/>
          <w:lang w:val="en-US"/>
        </w:rPr>
        <w:t xml:space="preserve"> regulated but will be dealt with in accordance with our professional confidentiality obligations and other applicable laws. </w:t>
      </w:r>
    </w:p>
    <w:p w14:paraId="72C32505" w14:textId="77777777" w:rsidR="00EC77C6" w:rsidRPr="00EC77C6" w:rsidRDefault="00EC77C6" w:rsidP="00EC77C6">
      <w:pPr>
        <w:rPr>
          <w:sz w:val="20"/>
          <w:lang w:val="en-US"/>
        </w:rPr>
      </w:pPr>
      <w:r w:rsidRPr="00EC77C6">
        <w:rPr>
          <w:sz w:val="20"/>
          <w:lang w:val="en-US"/>
        </w:rPr>
        <w:t>We will share this information:</w:t>
      </w:r>
    </w:p>
    <w:p w14:paraId="4370142C" w14:textId="20C01E9F"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as appropriate, with other transaction parties to perform legal services for you</w:t>
      </w:r>
    </w:p>
    <w:p w14:paraId="3DC2B06E" w14:textId="29BF6A3D"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to conduct verification checks of the information we are provided</w:t>
      </w:r>
    </w:p>
    <w:p w14:paraId="70F73AA2" w14:textId="24B275BE"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with joint clients if we are providing services to more than one person in this matter</w:t>
      </w:r>
    </w:p>
    <w:p w14:paraId="57914E6A" w14:textId="2ECD1E2E"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lastRenderedPageBreak/>
        <w:t>if required or permitted by law, including the AML/CTF laws, the Australian Solicitors Conduct Rules or other statutory (government) notices such as taxation authorities</w:t>
      </w:r>
    </w:p>
    <w:p w14:paraId="7C7A1232" w14:textId="3FF8D3A6"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in rare cases we may be prohibited from disclosing to you that your information has been shared with a law enforcement body such as AUSTRAC or the ACCC</w:t>
      </w:r>
    </w:p>
    <w:p w14:paraId="7218F243" w14:textId="6F762E8F" w:rsidR="00EC77C6" w:rsidRDefault="00EC77C6" w:rsidP="006D0F28">
      <w:pPr>
        <w:pStyle w:val="ListParagraph"/>
        <w:numPr>
          <w:ilvl w:val="0"/>
          <w:numId w:val="16"/>
        </w:numPr>
        <w:spacing w:after="240"/>
        <w:ind w:left="568" w:hanging="284"/>
        <w:contextualSpacing w:val="0"/>
        <w:rPr>
          <w:sz w:val="20"/>
          <w:lang w:val="en-US"/>
        </w:rPr>
      </w:pPr>
      <w:r w:rsidRPr="00EC77C6">
        <w:rPr>
          <w:sz w:val="20"/>
          <w:lang w:val="en-US"/>
        </w:rPr>
        <w:t xml:space="preserve">if a party to this transaction is overseas, we may share your information with them for the purposes stated above. </w:t>
      </w:r>
    </w:p>
    <w:p w14:paraId="1F866109" w14:textId="77777777" w:rsidR="00A97A80" w:rsidRDefault="00537644" w:rsidP="00A97A80">
      <w:pPr>
        <w:spacing w:after="240"/>
        <w:rPr>
          <w:sz w:val="20"/>
          <w:lang w:val="en-US"/>
        </w:rPr>
      </w:pPr>
      <w:r w:rsidRPr="00AE531D">
        <w:rPr>
          <w:sz w:val="20"/>
          <w:lang w:val="en-US"/>
        </w:rPr>
        <w:t xml:space="preserve">We also share information that will or may be processed by </w:t>
      </w:r>
      <w:r w:rsidR="00A97A80" w:rsidRPr="00A97A80">
        <w:rPr>
          <w:sz w:val="20"/>
          <w:highlight w:val="yellow"/>
          <w:lang w:val="en-US"/>
        </w:rPr>
        <w:t>&lt;&lt;insert name of any service or software provider that processes information offshore (See APP 8)&gt;&gt;</w:t>
      </w:r>
      <w:r w:rsidR="00AE531D">
        <w:rPr>
          <w:sz w:val="20"/>
          <w:lang w:val="en-US"/>
        </w:rPr>
        <w:t xml:space="preserve"> </w:t>
      </w:r>
      <w:r w:rsidRPr="00AE531D">
        <w:rPr>
          <w:sz w:val="20"/>
          <w:lang w:val="en-US"/>
        </w:rPr>
        <w:t>outside Australia</w:t>
      </w:r>
    </w:p>
    <w:p w14:paraId="67A77F01" w14:textId="19279B88" w:rsidR="00EC77C6" w:rsidRPr="00EC77C6" w:rsidRDefault="00EC77C6" w:rsidP="00A97A80">
      <w:pPr>
        <w:pStyle w:val="Heading1"/>
      </w:pPr>
      <w:r w:rsidRPr="00EC77C6">
        <w:t>Record retention.</w:t>
      </w:r>
    </w:p>
    <w:p w14:paraId="1FC0497E" w14:textId="77777777" w:rsidR="00EC77C6" w:rsidRPr="00EC77C6" w:rsidRDefault="00EC77C6" w:rsidP="00EC77C6">
      <w:pPr>
        <w:rPr>
          <w:sz w:val="20"/>
          <w:lang w:val="en-US"/>
        </w:rPr>
      </w:pPr>
      <w:r w:rsidRPr="00EC77C6">
        <w:rPr>
          <w:sz w:val="20"/>
          <w:lang w:val="en-US"/>
        </w:rPr>
        <w:t xml:space="preserve">We (or third parties contracted to us) may be required to keep records obtained for AML/CTF compliance purposes for </w:t>
      </w:r>
      <w:proofErr w:type="gramStart"/>
      <w:r w:rsidRPr="00EC77C6">
        <w:rPr>
          <w:sz w:val="20"/>
          <w:lang w:val="en-US"/>
        </w:rPr>
        <w:t>a number of</w:t>
      </w:r>
      <w:proofErr w:type="gramEnd"/>
      <w:r w:rsidRPr="00EC77C6">
        <w:rPr>
          <w:sz w:val="20"/>
          <w:lang w:val="en-US"/>
        </w:rPr>
        <w:t xml:space="preserve"> years, as required by law.</w:t>
      </w:r>
    </w:p>
    <w:p w14:paraId="2ED0317A" w14:textId="77777777" w:rsidR="00EC77C6" w:rsidRPr="00EC77C6" w:rsidRDefault="00EC77C6" w:rsidP="00EC77C6">
      <w:pPr>
        <w:pStyle w:val="Heading1"/>
      </w:pPr>
      <w:r w:rsidRPr="00EC77C6">
        <w:t>Would I need to provide additional information?</w:t>
      </w:r>
    </w:p>
    <w:p w14:paraId="0406F2D6" w14:textId="77777777" w:rsidR="00EC77C6" w:rsidRPr="00EC77C6" w:rsidRDefault="00EC77C6" w:rsidP="00EC77C6">
      <w:pPr>
        <w:rPr>
          <w:sz w:val="20"/>
          <w:lang w:val="en-US"/>
        </w:rPr>
      </w:pPr>
      <w:r w:rsidRPr="00EC77C6">
        <w:rPr>
          <w:sz w:val="20"/>
          <w:lang w:val="en-US"/>
        </w:rPr>
        <w:t>In some matters, we may need to ask for further or updated information so that we can meet our ongoing AML/CTF obligations.</w:t>
      </w:r>
    </w:p>
    <w:p w14:paraId="199EA33B" w14:textId="77777777" w:rsidR="00EC77C6" w:rsidRPr="00EC77C6" w:rsidRDefault="00EC77C6" w:rsidP="00EC77C6">
      <w:pPr>
        <w:rPr>
          <w:sz w:val="20"/>
          <w:lang w:val="en-US"/>
        </w:rPr>
      </w:pPr>
      <w:r w:rsidRPr="00EC77C6">
        <w:rPr>
          <w:sz w:val="20"/>
          <w:lang w:val="en-US"/>
        </w:rPr>
        <w:t>We will inform you if and when we would require further information.</w:t>
      </w:r>
    </w:p>
    <w:p w14:paraId="75E8DDB4" w14:textId="77777777" w:rsidR="00EC77C6" w:rsidRPr="00EC77C6" w:rsidRDefault="00EC77C6" w:rsidP="00EC77C6">
      <w:pPr>
        <w:pStyle w:val="Heading1"/>
      </w:pPr>
      <w:r w:rsidRPr="00EC77C6">
        <w:t>Do I need to pay?</w:t>
      </w:r>
    </w:p>
    <w:p w14:paraId="018E4957" w14:textId="011DE559" w:rsidR="00EC77C6" w:rsidRPr="00EC77C6" w:rsidRDefault="00EC77C6" w:rsidP="00EC77C6">
      <w:pPr>
        <w:rPr>
          <w:sz w:val="20"/>
          <w:lang w:val="en-US"/>
        </w:rPr>
      </w:pPr>
      <w:r w:rsidRPr="00EC77C6">
        <w:rPr>
          <w:sz w:val="20"/>
          <w:lang w:val="en-US"/>
        </w:rPr>
        <w:t>You may be charged for identification checks, searches or other verification steps required for AML/CTF compliance. For example, a fee may be payable</w:t>
      </w:r>
      <w:r w:rsidR="00F92D1C">
        <w:rPr>
          <w:sz w:val="20"/>
          <w:lang w:val="en-US"/>
        </w:rPr>
        <w:t xml:space="preserve"> for</w:t>
      </w:r>
      <w:r w:rsidRPr="00EC77C6">
        <w:rPr>
          <w:sz w:val="20"/>
          <w:lang w:val="en-US"/>
        </w:rPr>
        <w:t>:</w:t>
      </w:r>
    </w:p>
    <w:p w14:paraId="4AA04753" w14:textId="352B980E"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identity verification carried out by a third-party provider</w:t>
      </w:r>
    </w:p>
    <w:p w14:paraId="01DD2841" w14:textId="403D6397"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company or other registry searches</w:t>
      </w:r>
    </w:p>
    <w:p w14:paraId="1C5DF02D" w14:textId="01D30E12" w:rsidR="00EC77C6" w:rsidRPr="00EC77C6" w:rsidRDefault="00EC77C6" w:rsidP="00EC77C6">
      <w:pPr>
        <w:pStyle w:val="ListParagraph"/>
        <w:numPr>
          <w:ilvl w:val="0"/>
          <w:numId w:val="16"/>
        </w:numPr>
        <w:ind w:left="567" w:hanging="284"/>
        <w:contextualSpacing w:val="0"/>
        <w:rPr>
          <w:sz w:val="20"/>
          <w:lang w:val="en-US"/>
        </w:rPr>
      </w:pPr>
      <w:r w:rsidRPr="00EC77C6">
        <w:rPr>
          <w:sz w:val="20"/>
          <w:lang w:val="en-US"/>
        </w:rPr>
        <w:t>professional work done interpreting results.</w:t>
      </w:r>
    </w:p>
    <w:p w14:paraId="5AD3A86B" w14:textId="77777777" w:rsidR="00EC77C6" w:rsidRPr="00EC77C6" w:rsidRDefault="00EC77C6" w:rsidP="00EC77C6">
      <w:pPr>
        <w:pStyle w:val="Heading1"/>
      </w:pPr>
      <w:r w:rsidRPr="00EC77C6">
        <w:t>What happens if I cannot provide the information?</w:t>
      </w:r>
    </w:p>
    <w:p w14:paraId="04F0F8F3" w14:textId="77777777" w:rsidR="00EC77C6" w:rsidRPr="00EC77C6" w:rsidRDefault="00EC77C6" w:rsidP="00EC77C6">
      <w:pPr>
        <w:rPr>
          <w:sz w:val="20"/>
          <w:lang w:val="en-US"/>
        </w:rPr>
      </w:pPr>
      <w:r w:rsidRPr="00EC77C6">
        <w:rPr>
          <w:sz w:val="20"/>
          <w:lang w:val="en-US"/>
        </w:rPr>
        <w:t>If we do not receive, or cannot verify, information we are required to obtain for AML/CTF compliance, we may be unable to act for you or continue acting for you.</w:t>
      </w:r>
    </w:p>
    <w:p w14:paraId="2B8B4138" w14:textId="77777777" w:rsidR="00EC77C6" w:rsidRPr="00EC77C6" w:rsidRDefault="00EC77C6" w:rsidP="00EC77C6">
      <w:pPr>
        <w:pStyle w:val="Heading1"/>
      </w:pPr>
      <w:r w:rsidRPr="00EC77C6">
        <w:t>Would you like more information?</w:t>
      </w:r>
    </w:p>
    <w:p w14:paraId="2F868A08" w14:textId="1FA643A6" w:rsidR="00A97A80" w:rsidRDefault="00EC77C6" w:rsidP="00EC77C6">
      <w:pPr>
        <w:rPr>
          <w:sz w:val="20"/>
          <w:lang w:val="en-US"/>
        </w:rPr>
      </w:pPr>
      <w:r w:rsidRPr="00EC77C6">
        <w:rPr>
          <w:sz w:val="20"/>
          <w:lang w:val="en-US"/>
        </w:rPr>
        <w:t xml:space="preserve">Please contact our office if you have any questions about the information we need from you or why we need it. Please refer to our firm’s Privacy Policy </w:t>
      </w:r>
      <w:r w:rsidRPr="00AE531D">
        <w:rPr>
          <w:sz w:val="20"/>
          <w:lang w:val="en-US"/>
        </w:rPr>
        <w:t xml:space="preserve">available here: </w:t>
      </w:r>
      <w:r w:rsidR="00A97A80" w:rsidRPr="00A97A80">
        <w:rPr>
          <w:sz w:val="20"/>
          <w:highlight w:val="yellow"/>
          <w:lang w:val="en-US"/>
        </w:rPr>
        <w:t>&lt;&lt;Insert Link&gt;&gt;</w:t>
      </w:r>
    </w:p>
    <w:p w14:paraId="14E587AF" w14:textId="30EA81E9" w:rsidR="00EC77C6" w:rsidRPr="00EC77C6" w:rsidRDefault="00EC77C6" w:rsidP="00EC77C6">
      <w:pPr>
        <w:rPr>
          <w:sz w:val="20"/>
          <w:lang w:val="en-US"/>
        </w:rPr>
      </w:pPr>
      <w:r w:rsidRPr="00EC77C6">
        <w:rPr>
          <w:sz w:val="20"/>
          <w:lang w:val="en-US"/>
        </w:rPr>
        <w:t xml:space="preserve">You can find more information on the AUSTRAC website: </w:t>
      </w:r>
      <w:hyperlink r:id="rId15" w:history="1">
        <w:r w:rsidR="00244903" w:rsidRPr="00244903">
          <w:rPr>
            <w:rStyle w:val="Hyperlink"/>
            <w:sz w:val="20"/>
            <w:lang w:val="en-US"/>
          </w:rPr>
          <w:t>https://www.austrac.gov.au/general-public</w:t>
        </w:r>
      </w:hyperlink>
    </w:p>
    <w:p w14:paraId="4492FF65" w14:textId="77777777" w:rsidR="00EC77C6" w:rsidRDefault="00EC77C6" w:rsidP="00EC77C6">
      <w:pPr>
        <w:rPr>
          <w:sz w:val="20"/>
          <w:lang w:val="en-US"/>
        </w:rPr>
      </w:pPr>
      <w:r w:rsidRPr="00EC77C6">
        <w:rPr>
          <w:b/>
          <w:bCs/>
          <w:sz w:val="20"/>
          <w:lang w:val="en-US"/>
        </w:rPr>
        <w:t>Disclaimer:</w:t>
      </w:r>
      <w:r w:rsidRPr="00EC77C6">
        <w:rPr>
          <w:sz w:val="20"/>
          <w:lang w:val="en-US"/>
        </w:rPr>
        <w:t xml:space="preserve"> The information in this document is intended to be a general guide only. The information is not intended to constitute professional or legal advice, and you should rely on your own inquiries and assessment. Queensland Law Society expressly disclaims any and all liability for any loss or damage arising from reliance upon any information in this document.</w:t>
      </w:r>
    </w:p>
    <w:p w14:paraId="53FE704C" w14:textId="77777777" w:rsidR="00EC77C6" w:rsidRPr="00EC77C6" w:rsidRDefault="00EC77C6" w:rsidP="00EC77C6">
      <w:pPr>
        <w:rPr>
          <w:sz w:val="20"/>
          <w:lang w:val="en-US"/>
        </w:rPr>
      </w:pPr>
    </w:p>
    <w:p w14:paraId="4B1F1230" w14:textId="565C8FB8" w:rsidR="008C4F97" w:rsidRPr="00A97A80" w:rsidRDefault="00EC77C6" w:rsidP="00EC77C6">
      <w:pPr>
        <w:rPr>
          <w:b/>
          <w:bCs/>
          <w:color w:val="auto"/>
          <w:sz w:val="20"/>
        </w:rPr>
      </w:pPr>
      <w:r w:rsidRPr="00EC77C6">
        <w:rPr>
          <w:b/>
          <w:bCs/>
          <w:sz w:val="20"/>
          <w:lang w:val="en-US"/>
        </w:rPr>
        <w:t>© Queensland Law Society</w:t>
      </w:r>
    </w:p>
    <w:sectPr w:rsidR="008C4F97" w:rsidRPr="00A97A80" w:rsidSect="00095499">
      <w:headerReference w:type="first" r:id="rId16"/>
      <w:type w:val="continuous"/>
      <w:pgSz w:w="11907" w:h="16840" w:code="9"/>
      <w:pgMar w:top="1021" w:right="1134" w:bottom="1134" w:left="1134" w:header="720" w:footer="136" w:gutter="0"/>
      <w:cols w:space="720"/>
      <w:formProt w:val="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56FC" w14:textId="77777777" w:rsidR="00745B6E" w:rsidRDefault="00745B6E">
      <w:r>
        <w:separator/>
      </w:r>
    </w:p>
  </w:endnote>
  <w:endnote w:type="continuationSeparator" w:id="0">
    <w:p w14:paraId="54E640FB" w14:textId="77777777" w:rsidR="00745B6E" w:rsidRDefault="0074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1" w:type="dxa"/>
      <w:tblInd w:w="-426" w:type="dxa"/>
      <w:tblCellMar>
        <w:left w:w="0" w:type="dxa"/>
        <w:right w:w="0" w:type="dxa"/>
      </w:tblCellMar>
      <w:tblLook w:val="04A0" w:firstRow="1" w:lastRow="0" w:firstColumn="1" w:lastColumn="0" w:noHBand="0" w:noVBand="1"/>
    </w:tblPr>
    <w:tblGrid>
      <w:gridCol w:w="8364"/>
      <w:gridCol w:w="2127"/>
    </w:tblGrid>
    <w:tr w:rsidR="00D3766B" w14:paraId="25362F84" w14:textId="77777777" w:rsidTr="00631C8B">
      <w:trPr>
        <w:trHeight w:hRule="exact" w:val="113"/>
      </w:trPr>
      <w:tc>
        <w:tcPr>
          <w:tcW w:w="8364" w:type="dxa"/>
          <w:tcBorders>
            <w:top w:val="single" w:sz="4" w:space="0" w:color="BFBFBF"/>
          </w:tcBorders>
        </w:tcPr>
        <w:p w14:paraId="4984A59E" w14:textId="77777777" w:rsidR="00D3766B" w:rsidRDefault="00D3766B" w:rsidP="00F429C4"/>
      </w:tc>
      <w:tc>
        <w:tcPr>
          <w:tcW w:w="2127" w:type="dxa"/>
          <w:tcBorders>
            <w:top w:val="single" w:sz="4" w:space="0" w:color="BFBFBF"/>
          </w:tcBorders>
        </w:tcPr>
        <w:p w14:paraId="00D27744" w14:textId="77777777" w:rsidR="00D3766B" w:rsidRDefault="00D3766B" w:rsidP="00F429C4"/>
      </w:tc>
    </w:tr>
    <w:tr w:rsidR="00D3766B" w14:paraId="04374FDB" w14:textId="77777777" w:rsidTr="00631C8B">
      <w:tc>
        <w:tcPr>
          <w:tcW w:w="8364" w:type="dxa"/>
        </w:tcPr>
        <w:p w14:paraId="2AC99D31" w14:textId="70475596" w:rsidR="00D3766B" w:rsidRPr="00F15567" w:rsidRDefault="00D3766B" w:rsidP="00F429C4">
          <w:pPr>
            <w:rPr>
              <w:color w:val="7F7F7F"/>
            </w:rPr>
          </w:pPr>
          <w:r w:rsidRPr="00AB2577">
            <w:rPr>
              <w:sz w:val="16"/>
              <w:szCs w:val="16"/>
            </w:rPr>
            <w:t>Queensland Law Society</w:t>
          </w:r>
          <w:r>
            <w:rPr>
              <w:color w:val="7F7F7F"/>
              <w:sz w:val="16"/>
              <w:szCs w:val="16"/>
            </w:rPr>
            <w:t xml:space="preserve"> </w:t>
          </w:r>
          <w:r w:rsidR="00F14172">
            <w:rPr>
              <w:color w:val="7F7F7F"/>
              <w:sz w:val="16"/>
              <w:szCs w:val="16"/>
            </w:rPr>
            <w:t xml:space="preserve">| </w:t>
          </w:r>
          <w:r w:rsidR="00F14172" w:rsidRPr="00F14172">
            <w:rPr>
              <w:color w:val="7F7F7F"/>
              <w:sz w:val="16"/>
              <w:szCs w:val="16"/>
            </w:rPr>
            <w:t xml:space="preserve">AML/CTF Compliance | A </w:t>
          </w:r>
          <w:r w:rsidR="006260CE">
            <w:rPr>
              <w:color w:val="7F7F7F"/>
              <w:sz w:val="16"/>
              <w:szCs w:val="16"/>
            </w:rPr>
            <w:t>Guide for Clients</w:t>
          </w:r>
        </w:p>
      </w:tc>
      <w:tc>
        <w:tcPr>
          <w:tcW w:w="2127" w:type="dxa"/>
        </w:tcPr>
        <w:p w14:paraId="13A035A9" w14:textId="77777777" w:rsidR="00D3766B" w:rsidRDefault="00D3766B" w:rsidP="00F429C4">
          <w:pPr>
            <w:jc w:val="right"/>
          </w:pPr>
          <w:r w:rsidRPr="0017504F">
            <w:rPr>
              <w:sz w:val="16"/>
              <w:szCs w:val="16"/>
            </w:rPr>
            <w:t>Page</w:t>
          </w:r>
          <w:r w:rsidRPr="0017504F">
            <w:rPr>
              <w:color w:val="7F7F7F"/>
              <w:sz w:val="16"/>
              <w:szCs w:val="16"/>
            </w:rPr>
            <w:t xml:space="preserve"> </w:t>
          </w:r>
          <w:r w:rsidRPr="0017504F">
            <w:rPr>
              <w:sz w:val="16"/>
              <w:szCs w:val="16"/>
            </w:rPr>
            <w:fldChar w:fldCharType="begin"/>
          </w:r>
          <w:r w:rsidRPr="0017504F">
            <w:rPr>
              <w:sz w:val="16"/>
              <w:szCs w:val="16"/>
            </w:rPr>
            <w:instrText xml:space="preserve"> PAGE   \* MERGEFORMAT </w:instrText>
          </w:r>
          <w:r w:rsidRPr="0017504F">
            <w:rPr>
              <w:sz w:val="16"/>
              <w:szCs w:val="16"/>
            </w:rPr>
            <w:fldChar w:fldCharType="separate"/>
          </w:r>
          <w:r w:rsidR="00922FC8">
            <w:rPr>
              <w:noProof/>
              <w:sz w:val="16"/>
              <w:szCs w:val="16"/>
            </w:rPr>
            <w:t>4</w:t>
          </w:r>
          <w:r w:rsidRPr="0017504F">
            <w:rPr>
              <w:noProof/>
              <w:sz w:val="16"/>
              <w:szCs w:val="16"/>
            </w:rPr>
            <w:fldChar w:fldCharType="end"/>
          </w:r>
          <w:r w:rsidRPr="0017504F">
            <w:rPr>
              <w:noProof/>
              <w:color w:val="7F7F7F"/>
              <w:sz w:val="16"/>
              <w:szCs w:val="16"/>
            </w:rPr>
            <w:t xml:space="preserve"> </w:t>
          </w:r>
          <w:r w:rsidRPr="00F15567">
            <w:rPr>
              <w:noProof/>
              <w:color w:val="7F7F7F"/>
              <w:sz w:val="16"/>
              <w:szCs w:val="16"/>
            </w:rPr>
            <w:t xml:space="preserve">of </w:t>
          </w:r>
          <w:r>
            <w:rPr>
              <w:noProof/>
              <w:color w:val="7F7F7F"/>
              <w:sz w:val="16"/>
              <w:szCs w:val="16"/>
            </w:rPr>
            <w:fldChar w:fldCharType="begin"/>
          </w:r>
          <w:r>
            <w:rPr>
              <w:noProof/>
              <w:color w:val="7F7F7F"/>
              <w:sz w:val="16"/>
              <w:szCs w:val="16"/>
            </w:rPr>
            <w:instrText xml:space="preserve"> NUMPAGES   \* MERGEFORMAT </w:instrText>
          </w:r>
          <w:r>
            <w:rPr>
              <w:noProof/>
              <w:color w:val="7F7F7F"/>
              <w:sz w:val="16"/>
              <w:szCs w:val="16"/>
            </w:rPr>
            <w:fldChar w:fldCharType="separate"/>
          </w:r>
          <w:r w:rsidR="00922FC8">
            <w:rPr>
              <w:noProof/>
              <w:color w:val="7F7F7F"/>
              <w:sz w:val="16"/>
              <w:szCs w:val="16"/>
            </w:rPr>
            <w:t>4</w:t>
          </w:r>
          <w:r>
            <w:rPr>
              <w:noProof/>
              <w:color w:val="7F7F7F"/>
              <w:sz w:val="16"/>
              <w:szCs w:val="16"/>
            </w:rPr>
            <w:fldChar w:fldCharType="end"/>
          </w:r>
        </w:p>
      </w:tc>
    </w:tr>
  </w:tbl>
  <w:p w14:paraId="58FF29E9" w14:textId="77777777" w:rsidR="00C76DF8" w:rsidRDefault="008F73C1">
    <w:pPr>
      <w:rPr>
        <w:sz w:val="12"/>
      </w:rPr>
    </w:pPr>
    <w:r>
      <w:rPr>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ADD1F" w14:textId="77777777" w:rsidR="00745B6E" w:rsidRDefault="00745B6E">
      <w:r>
        <w:separator/>
      </w:r>
    </w:p>
  </w:footnote>
  <w:footnote w:type="continuationSeparator" w:id="0">
    <w:p w14:paraId="12E4C8E0" w14:textId="77777777" w:rsidR="00745B6E" w:rsidRDefault="00745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5163" w14:textId="77777777" w:rsidR="008F73C1" w:rsidRDefault="008F73C1">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3883" w14:textId="77777777" w:rsidR="008F73C1" w:rsidRDefault="00631C8B">
    <w:pPr>
      <w:pStyle w:val="Header"/>
    </w:pPr>
    <w:r>
      <w:rPr>
        <w:noProof/>
      </w:rPr>
      <w:drawing>
        <wp:anchor distT="0" distB="0" distL="114300" distR="114300" simplePos="0" relativeHeight="251659264" behindDoc="1" locked="0" layoutInCell="1" allowOverlap="1" wp14:anchorId="38B8E7F7" wp14:editId="3D208E23">
          <wp:simplePos x="0" y="0"/>
          <wp:positionH relativeFrom="page">
            <wp:posOffset>6350</wp:posOffset>
          </wp:positionH>
          <wp:positionV relativeFrom="page">
            <wp:posOffset>19050</wp:posOffset>
          </wp:positionV>
          <wp:extent cx="7542000" cy="10663919"/>
          <wp:effectExtent l="0" t="0" r="1905" b="4445"/>
          <wp:wrapNone/>
          <wp:docPr id="1896135883" name="Picture 1896135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96511" name="Picture 335396511"/>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3919"/>
                  </a:xfrm>
                  <a:prstGeom prst="rect">
                    <a:avLst/>
                  </a:prstGeom>
                </pic:spPr>
              </pic:pic>
            </a:graphicData>
          </a:graphic>
          <wp14:sizeRelH relativeFrom="page">
            <wp14:pctWidth>0</wp14:pctWidth>
          </wp14:sizeRelH>
          <wp14:sizeRelV relativeFrom="page">
            <wp14:pctHeight>0</wp14:pctHeight>
          </wp14:sizeRelV>
        </wp:anchor>
      </w:drawing>
    </w:r>
    <w:r w:rsidR="008F73C1">
      <w:rPr>
        <w:noProof/>
      </w:rPr>
      <w:drawing>
        <wp:anchor distT="0" distB="0" distL="114300" distR="114300" simplePos="0" relativeHeight="251661312" behindDoc="0" locked="0" layoutInCell="1" allowOverlap="1" wp14:anchorId="45F1CFCA" wp14:editId="68BD6554">
          <wp:simplePos x="0" y="0"/>
          <wp:positionH relativeFrom="column">
            <wp:posOffset>5200650</wp:posOffset>
          </wp:positionH>
          <wp:positionV relativeFrom="page">
            <wp:posOffset>457200</wp:posOffset>
          </wp:positionV>
          <wp:extent cx="1081944" cy="1009650"/>
          <wp:effectExtent l="0" t="0" r="4445" b="0"/>
          <wp:wrapNone/>
          <wp:docPr id="823579622" name="Picture 823579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QLS logo-Vert REV100%.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1944" cy="1009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E31F" w14:textId="77777777" w:rsidR="008F73C1" w:rsidRDefault="008F73C1">
    <w:pPr>
      <w:pStyle w:val="Header"/>
    </w:pPr>
    <w:r>
      <w:rPr>
        <w:noProof/>
      </w:rPr>
      <w:drawing>
        <wp:anchor distT="0" distB="0" distL="114300" distR="114300" simplePos="0" relativeHeight="251664384" behindDoc="0" locked="0" layoutInCell="1" allowOverlap="1" wp14:anchorId="44E52567" wp14:editId="25D8AAC0">
          <wp:simplePos x="0" y="0"/>
          <wp:positionH relativeFrom="column">
            <wp:posOffset>5200650</wp:posOffset>
          </wp:positionH>
          <wp:positionV relativeFrom="page">
            <wp:posOffset>457200</wp:posOffset>
          </wp:positionV>
          <wp:extent cx="1081944" cy="1009650"/>
          <wp:effectExtent l="0" t="0" r="4445" b="0"/>
          <wp:wrapNone/>
          <wp:docPr id="1460240735" name="Picture 1460240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QLS logo-Vert REV1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944" cy="1009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041B426C" wp14:editId="24CFE554">
          <wp:simplePos x="0" y="0"/>
          <wp:positionH relativeFrom="margin">
            <wp:posOffset>-908050</wp:posOffset>
          </wp:positionH>
          <wp:positionV relativeFrom="page">
            <wp:posOffset>19050</wp:posOffset>
          </wp:positionV>
          <wp:extent cx="7542000" cy="10666800"/>
          <wp:effectExtent l="0" t="0" r="1905" b="1270"/>
          <wp:wrapNone/>
          <wp:docPr id="69099224" name="Picture 69099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20622_QLS_WORD_first_page_BKG_SM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AD7"/>
    <w:multiLevelType w:val="hybridMultilevel"/>
    <w:tmpl w:val="9CF4BE7C"/>
    <w:lvl w:ilvl="0" w:tplc="3880D0CC">
      <w:start w:val="1"/>
      <w:numFmt w:val="bullet"/>
      <w:lvlText w:val="•"/>
      <w:lvlJc w:val="left"/>
      <w:pPr>
        <w:tabs>
          <w:tab w:val="num" w:pos="720"/>
        </w:tabs>
        <w:ind w:left="720" w:hanging="360"/>
      </w:pPr>
      <w:rPr>
        <w:rFonts w:ascii="Arial" w:hAnsi="Arial" w:hint="default"/>
      </w:rPr>
    </w:lvl>
    <w:lvl w:ilvl="1" w:tplc="ABF0AE98" w:tentative="1">
      <w:start w:val="1"/>
      <w:numFmt w:val="bullet"/>
      <w:lvlText w:val="•"/>
      <w:lvlJc w:val="left"/>
      <w:pPr>
        <w:tabs>
          <w:tab w:val="num" w:pos="1440"/>
        </w:tabs>
        <w:ind w:left="1440" w:hanging="360"/>
      </w:pPr>
      <w:rPr>
        <w:rFonts w:ascii="Arial" w:hAnsi="Arial" w:hint="default"/>
      </w:rPr>
    </w:lvl>
    <w:lvl w:ilvl="2" w:tplc="6F8255A2" w:tentative="1">
      <w:start w:val="1"/>
      <w:numFmt w:val="bullet"/>
      <w:lvlText w:val="•"/>
      <w:lvlJc w:val="left"/>
      <w:pPr>
        <w:tabs>
          <w:tab w:val="num" w:pos="2160"/>
        </w:tabs>
        <w:ind w:left="2160" w:hanging="360"/>
      </w:pPr>
      <w:rPr>
        <w:rFonts w:ascii="Arial" w:hAnsi="Arial" w:hint="default"/>
      </w:rPr>
    </w:lvl>
    <w:lvl w:ilvl="3" w:tplc="781A1A72" w:tentative="1">
      <w:start w:val="1"/>
      <w:numFmt w:val="bullet"/>
      <w:lvlText w:val="•"/>
      <w:lvlJc w:val="left"/>
      <w:pPr>
        <w:tabs>
          <w:tab w:val="num" w:pos="2880"/>
        </w:tabs>
        <w:ind w:left="2880" w:hanging="360"/>
      </w:pPr>
      <w:rPr>
        <w:rFonts w:ascii="Arial" w:hAnsi="Arial" w:hint="default"/>
      </w:rPr>
    </w:lvl>
    <w:lvl w:ilvl="4" w:tplc="F8546774" w:tentative="1">
      <w:start w:val="1"/>
      <w:numFmt w:val="bullet"/>
      <w:lvlText w:val="•"/>
      <w:lvlJc w:val="left"/>
      <w:pPr>
        <w:tabs>
          <w:tab w:val="num" w:pos="3600"/>
        </w:tabs>
        <w:ind w:left="3600" w:hanging="360"/>
      </w:pPr>
      <w:rPr>
        <w:rFonts w:ascii="Arial" w:hAnsi="Arial" w:hint="default"/>
      </w:rPr>
    </w:lvl>
    <w:lvl w:ilvl="5" w:tplc="29BECDEC" w:tentative="1">
      <w:start w:val="1"/>
      <w:numFmt w:val="bullet"/>
      <w:lvlText w:val="•"/>
      <w:lvlJc w:val="left"/>
      <w:pPr>
        <w:tabs>
          <w:tab w:val="num" w:pos="4320"/>
        </w:tabs>
        <w:ind w:left="4320" w:hanging="360"/>
      </w:pPr>
      <w:rPr>
        <w:rFonts w:ascii="Arial" w:hAnsi="Arial" w:hint="default"/>
      </w:rPr>
    </w:lvl>
    <w:lvl w:ilvl="6" w:tplc="74FEA27C" w:tentative="1">
      <w:start w:val="1"/>
      <w:numFmt w:val="bullet"/>
      <w:lvlText w:val="•"/>
      <w:lvlJc w:val="left"/>
      <w:pPr>
        <w:tabs>
          <w:tab w:val="num" w:pos="5040"/>
        </w:tabs>
        <w:ind w:left="5040" w:hanging="360"/>
      </w:pPr>
      <w:rPr>
        <w:rFonts w:ascii="Arial" w:hAnsi="Arial" w:hint="default"/>
      </w:rPr>
    </w:lvl>
    <w:lvl w:ilvl="7" w:tplc="E8BC0040" w:tentative="1">
      <w:start w:val="1"/>
      <w:numFmt w:val="bullet"/>
      <w:lvlText w:val="•"/>
      <w:lvlJc w:val="left"/>
      <w:pPr>
        <w:tabs>
          <w:tab w:val="num" w:pos="5760"/>
        </w:tabs>
        <w:ind w:left="5760" w:hanging="360"/>
      </w:pPr>
      <w:rPr>
        <w:rFonts w:ascii="Arial" w:hAnsi="Arial" w:hint="default"/>
      </w:rPr>
    </w:lvl>
    <w:lvl w:ilvl="8" w:tplc="E7E6DF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730CF9"/>
    <w:multiLevelType w:val="hybridMultilevel"/>
    <w:tmpl w:val="DD185A9E"/>
    <w:lvl w:ilvl="0" w:tplc="FA1A7130">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1718A"/>
    <w:multiLevelType w:val="hybridMultilevel"/>
    <w:tmpl w:val="2C262E22"/>
    <w:lvl w:ilvl="0" w:tplc="FA1A7130">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7D32FC"/>
    <w:multiLevelType w:val="hybridMultilevel"/>
    <w:tmpl w:val="60FC2FE2"/>
    <w:lvl w:ilvl="0" w:tplc="70AC19D0">
      <w:start w:val="1"/>
      <w:numFmt w:val="bullet"/>
      <w:lvlText w:val="•"/>
      <w:lvlJc w:val="left"/>
      <w:pPr>
        <w:tabs>
          <w:tab w:val="num" w:pos="720"/>
        </w:tabs>
        <w:ind w:left="720" w:hanging="360"/>
      </w:pPr>
      <w:rPr>
        <w:rFonts w:ascii="Times New Roman" w:hAnsi="Times New Roman" w:hint="default"/>
      </w:rPr>
    </w:lvl>
    <w:lvl w:ilvl="1" w:tplc="9E9C6252" w:tentative="1">
      <w:start w:val="1"/>
      <w:numFmt w:val="bullet"/>
      <w:lvlText w:val="•"/>
      <w:lvlJc w:val="left"/>
      <w:pPr>
        <w:tabs>
          <w:tab w:val="num" w:pos="1440"/>
        </w:tabs>
        <w:ind w:left="1440" w:hanging="360"/>
      </w:pPr>
      <w:rPr>
        <w:rFonts w:ascii="Times New Roman" w:hAnsi="Times New Roman" w:hint="default"/>
      </w:rPr>
    </w:lvl>
    <w:lvl w:ilvl="2" w:tplc="4EC8A632" w:tentative="1">
      <w:start w:val="1"/>
      <w:numFmt w:val="bullet"/>
      <w:lvlText w:val="•"/>
      <w:lvlJc w:val="left"/>
      <w:pPr>
        <w:tabs>
          <w:tab w:val="num" w:pos="2160"/>
        </w:tabs>
        <w:ind w:left="2160" w:hanging="360"/>
      </w:pPr>
      <w:rPr>
        <w:rFonts w:ascii="Times New Roman" w:hAnsi="Times New Roman" w:hint="default"/>
      </w:rPr>
    </w:lvl>
    <w:lvl w:ilvl="3" w:tplc="4EC67BAC" w:tentative="1">
      <w:start w:val="1"/>
      <w:numFmt w:val="bullet"/>
      <w:lvlText w:val="•"/>
      <w:lvlJc w:val="left"/>
      <w:pPr>
        <w:tabs>
          <w:tab w:val="num" w:pos="2880"/>
        </w:tabs>
        <w:ind w:left="2880" w:hanging="360"/>
      </w:pPr>
      <w:rPr>
        <w:rFonts w:ascii="Times New Roman" w:hAnsi="Times New Roman" w:hint="default"/>
      </w:rPr>
    </w:lvl>
    <w:lvl w:ilvl="4" w:tplc="0EDC7AA8" w:tentative="1">
      <w:start w:val="1"/>
      <w:numFmt w:val="bullet"/>
      <w:lvlText w:val="•"/>
      <w:lvlJc w:val="left"/>
      <w:pPr>
        <w:tabs>
          <w:tab w:val="num" w:pos="3600"/>
        </w:tabs>
        <w:ind w:left="3600" w:hanging="360"/>
      </w:pPr>
      <w:rPr>
        <w:rFonts w:ascii="Times New Roman" w:hAnsi="Times New Roman" w:hint="default"/>
      </w:rPr>
    </w:lvl>
    <w:lvl w:ilvl="5" w:tplc="F1747B36" w:tentative="1">
      <w:start w:val="1"/>
      <w:numFmt w:val="bullet"/>
      <w:lvlText w:val="•"/>
      <w:lvlJc w:val="left"/>
      <w:pPr>
        <w:tabs>
          <w:tab w:val="num" w:pos="4320"/>
        </w:tabs>
        <w:ind w:left="4320" w:hanging="360"/>
      </w:pPr>
      <w:rPr>
        <w:rFonts w:ascii="Times New Roman" w:hAnsi="Times New Roman" w:hint="default"/>
      </w:rPr>
    </w:lvl>
    <w:lvl w:ilvl="6" w:tplc="2E200FE4" w:tentative="1">
      <w:start w:val="1"/>
      <w:numFmt w:val="bullet"/>
      <w:lvlText w:val="•"/>
      <w:lvlJc w:val="left"/>
      <w:pPr>
        <w:tabs>
          <w:tab w:val="num" w:pos="5040"/>
        </w:tabs>
        <w:ind w:left="5040" w:hanging="360"/>
      </w:pPr>
      <w:rPr>
        <w:rFonts w:ascii="Times New Roman" w:hAnsi="Times New Roman" w:hint="default"/>
      </w:rPr>
    </w:lvl>
    <w:lvl w:ilvl="7" w:tplc="F54E6478" w:tentative="1">
      <w:start w:val="1"/>
      <w:numFmt w:val="bullet"/>
      <w:lvlText w:val="•"/>
      <w:lvlJc w:val="left"/>
      <w:pPr>
        <w:tabs>
          <w:tab w:val="num" w:pos="5760"/>
        </w:tabs>
        <w:ind w:left="5760" w:hanging="360"/>
      </w:pPr>
      <w:rPr>
        <w:rFonts w:ascii="Times New Roman" w:hAnsi="Times New Roman" w:hint="default"/>
      </w:rPr>
    </w:lvl>
    <w:lvl w:ilvl="8" w:tplc="D9F0633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E7D7BDD"/>
    <w:multiLevelType w:val="hybridMultilevel"/>
    <w:tmpl w:val="4BBE1DAC"/>
    <w:lvl w:ilvl="0" w:tplc="A7481A4A">
      <w:start w:val="1"/>
      <w:numFmt w:val="bullet"/>
      <w:lvlText w:val="•"/>
      <w:lvlJc w:val="left"/>
      <w:pPr>
        <w:tabs>
          <w:tab w:val="num" w:pos="720"/>
        </w:tabs>
        <w:ind w:left="720" w:hanging="360"/>
      </w:pPr>
      <w:rPr>
        <w:rFonts w:ascii="Arial" w:hAnsi="Arial" w:hint="default"/>
      </w:rPr>
    </w:lvl>
    <w:lvl w:ilvl="1" w:tplc="E70C6970" w:tentative="1">
      <w:start w:val="1"/>
      <w:numFmt w:val="bullet"/>
      <w:lvlText w:val="•"/>
      <w:lvlJc w:val="left"/>
      <w:pPr>
        <w:tabs>
          <w:tab w:val="num" w:pos="1440"/>
        </w:tabs>
        <w:ind w:left="1440" w:hanging="360"/>
      </w:pPr>
      <w:rPr>
        <w:rFonts w:ascii="Arial" w:hAnsi="Arial" w:hint="default"/>
      </w:rPr>
    </w:lvl>
    <w:lvl w:ilvl="2" w:tplc="87205DF4" w:tentative="1">
      <w:start w:val="1"/>
      <w:numFmt w:val="bullet"/>
      <w:lvlText w:val="•"/>
      <w:lvlJc w:val="left"/>
      <w:pPr>
        <w:tabs>
          <w:tab w:val="num" w:pos="2160"/>
        </w:tabs>
        <w:ind w:left="2160" w:hanging="360"/>
      </w:pPr>
      <w:rPr>
        <w:rFonts w:ascii="Arial" w:hAnsi="Arial" w:hint="default"/>
      </w:rPr>
    </w:lvl>
    <w:lvl w:ilvl="3" w:tplc="C9AA3BFE" w:tentative="1">
      <w:start w:val="1"/>
      <w:numFmt w:val="bullet"/>
      <w:lvlText w:val="•"/>
      <w:lvlJc w:val="left"/>
      <w:pPr>
        <w:tabs>
          <w:tab w:val="num" w:pos="2880"/>
        </w:tabs>
        <w:ind w:left="2880" w:hanging="360"/>
      </w:pPr>
      <w:rPr>
        <w:rFonts w:ascii="Arial" w:hAnsi="Arial" w:hint="default"/>
      </w:rPr>
    </w:lvl>
    <w:lvl w:ilvl="4" w:tplc="F24256B8" w:tentative="1">
      <w:start w:val="1"/>
      <w:numFmt w:val="bullet"/>
      <w:lvlText w:val="•"/>
      <w:lvlJc w:val="left"/>
      <w:pPr>
        <w:tabs>
          <w:tab w:val="num" w:pos="3600"/>
        </w:tabs>
        <w:ind w:left="3600" w:hanging="360"/>
      </w:pPr>
      <w:rPr>
        <w:rFonts w:ascii="Arial" w:hAnsi="Arial" w:hint="default"/>
      </w:rPr>
    </w:lvl>
    <w:lvl w:ilvl="5" w:tplc="32D81884" w:tentative="1">
      <w:start w:val="1"/>
      <w:numFmt w:val="bullet"/>
      <w:lvlText w:val="•"/>
      <w:lvlJc w:val="left"/>
      <w:pPr>
        <w:tabs>
          <w:tab w:val="num" w:pos="4320"/>
        </w:tabs>
        <w:ind w:left="4320" w:hanging="360"/>
      </w:pPr>
      <w:rPr>
        <w:rFonts w:ascii="Arial" w:hAnsi="Arial" w:hint="default"/>
      </w:rPr>
    </w:lvl>
    <w:lvl w:ilvl="6" w:tplc="C71057C4" w:tentative="1">
      <w:start w:val="1"/>
      <w:numFmt w:val="bullet"/>
      <w:lvlText w:val="•"/>
      <w:lvlJc w:val="left"/>
      <w:pPr>
        <w:tabs>
          <w:tab w:val="num" w:pos="5040"/>
        </w:tabs>
        <w:ind w:left="5040" w:hanging="360"/>
      </w:pPr>
      <w:rPr>
        <w:rFonts w:ascii="Arial" w:hAnsi="Arial" w:hint="default"/>
      </w:rPr>
    </w:lvl>
    <w:lvl w:ilvl="7" w:tplc="9684B0B2" w:tentative="1">
      <w:start w:val="1"/>
      <w:numFmt w:val="bullet"/>
      <w:lvlText w:val="•"/>
      <w:lvlJc w:val="left"/>
      <w:pPr>
        <w:tabs>
          <w:tab w:val="num" w:pos="5760"/>
        </w:tabs>
        <w:ind w:left="5760" w:hanging="360"/>
      </w:pPr>
      <w:rPr>
        <w:rFonts w:ascii="Arial" w:hAnsi="Arial" w:hint="default"/>
      </w:rPr>
    </w:lvl>
    <w:lvl w:ilvl="8" w:tplc="0AEA20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526606"/>
    <w:multiLevelType w:val="hybridMultilevel"/>
    <w:tmpl w:val="A38CA336"/>
    <w:lvl w:ilvl="0" w:tplc="D72AEDA6">
      <w:start w:val="1"/>
      <w:numFmt w:val="bullet"/>
      <w:lvlText w:val="•"/>
      <w:lvlJc w:val="left"/>
      <w:pPr>
        <w:tabs>
          <w:tab w:val="num" w:pos="720"/>
        </w:tabs>
        <w:ind w:left="720" w:hanging="360"/>
      </w:pPr>
      <w:rPr>
        <w:rFonts w:ascii="Times New Roman" w:hAnsi="Times New Roman" w:hint="default"/>
      </w:rPr>
    </w:lvl>
    <w:lvl w:ilvl="1" w:tplc="8DCEC1A4" w:tentative="1">
      <w:start w:val="1"/>
      <w:numFmt w:val="bullet"/>
      <w:lvlText w:val="•"/>
      <w:lvlJc w:val="left"/>
      <w:pPr>
        <w:tabs>
          <w:tab w:val="num" w:pos="1440"/>
        </w:tabs>
        <w:ind w:left="1440" w:hanging="360"/>
      </w:pPr>
      <w:rPr>
        <w:rFonts w:ascii="Times New Roman" w:hAnsi="Times New Roman" w:hint="default"/>
      </w:rPr>
    </w:lvl>
    <w:lvl w:ilvl="2" w:tplc="4B1829B2" w:tentative="1">
      <w:start w:val="1"/>
      <w:numFmt w:val="bullet"/>
      <w:lvlText w:val="•"/>
      <w:lvlJc w:val="left"/>
      <w:pPr>
        <w:tabs>
          <w:tab w:val="num" w:pos="2160"/>
        </w:tabs>
        <w:ind w:left="2160" w:hanging="360"/>
      </w:pPr>
      <w:rPr>
        <w:rFonts w:ascii="Times New Roman" w:hAnsi="Times New Roman" w:hint="default"/>
      </w:rPr>
    </w:lvl>
    <w:lvl w:ilvl="3" w:tplc="E5E891AE" w:tentative="1">
      <w:start w:val="1"/>
      <w:numFmt w:val="bullet"/>
      <w:lvlText w:val="•"/>
      <w:lvlJc w:val="left"/>
      <w:pPr>
        <w:tabs>
          <w:tab w:val="num" w:pos="2880"/>
        </w:tabs>
        <w:ind w:left="2880" w:hanging="360"/>
      </w:pPr>
      <w:rPr>
        <w:rFonts w:ascii="Times New Roman" w:hAnsi="Times New Roman" w:hint="default"/>
      </w:rPr>
    </w:lvl>
    <w:lvl w:ilvl="4" w:tplc="336E63AE" w:tentative="1">
      <w:start w:val="1"/>
      <w:numFmt w:val="bullet"/>
      <w:lvlText w:val="•"/>
      <w:lvlJc w:val="left"/>
      <w:pPr>
        <w:tabs>
          <w:tab w:val="num" w:pos="3600"/>
        </w:tabs>
        <w:ind w:left="3600" w:hanging="360"/>
      </w:pPr>
      <w:rPr>
        <w:rFonts w:ascii="Times New Roman" w:hAnsi="Times New Roman" w:hint="default"/>
      </w:rPr>
    </w:lvl>
    <w:lvl w:ilvl="5" w:tplc="9BD0F3CA" w:tentative="1">
      <w:start w:val="1"/>
      <w:numFmt w:val="bullet"/>
      <w:lvlText w:val="•"/>
      <w:lvlJc w:val="left"/>
      <w:pPr>
        <w:tabs>
          <w:tab w:val="num" w:pos="4320"/>
        </w:tabs>
        <w:ind w:left="4320" w:hanging="360"/>
      </w:pPr>
      <w:rPr>
        <w:rFonts w:ascii="Times New Roman" w:hAnsi="Times New Roman" w:hint="default"/>
      </w:rPr>
    </w:lvl>
    <w:lvl w:ilvl="6" w:tplc="0EDEB878" w:tentative="1">
      <w:start w:val="1"/>
      <w:numFmt w:val="bullet"/>
      <w:lvlText w:val="•"/>
      <w:lvlJc w:val="left"/>
      <w:pPr>
        <w:tabs>
          <w:tab w:val="num" w:pos="5040"/>
        </w:tabs>
        <w:ind w:left="5040" w:hanging="360"/>
      </w:pPr>
      <w:rPr>
        <w:rFonts w:ascii="Times New Roman" w:hAnsi="Times New Roman" w:hint="default"/>
      </w:rPr>
    </w:lvl>
    <w:lvl w:ilvl="7" w:tplc="62F2457E" w:tentative="1">
      <w:start w:val="1"/>
      <w:numFmt w:val="bullet"/>
      <w:lvlText w:val="•"/>
      <w:lvlJc w:val="left"/>
      <w:pPr>
        <w:tabs>
          <w:tab w:val="num" w:pos="5760"/>
        </w:tabs>
        <w:ind w:left="5760" w:hanging="360"/>
      </w:pPr>
      <w:rPr>
        <w:rFonts w:ascii="Times New Roman" w:hAnsi="Times New Roman" w:hint="default"/>
      </w:rPr>
    </w:lvl>
    <w:lvl w:ilvl="8" w:tplc="440E51A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3A264CD"/>
    <w:multiLevelType w:val="hybridMultilevel"/>
    <w:tmpl w:val="A38C9A16"/>
    <w:lvl w:ilvl="0" w:tplc="FA1A7130">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3146DC"/>
    <w:multiLevelType w:val="hybridMultilevel"/>
    <w:tmpl w:val="732254C6"/>
    <w:lvl w:ilvl="0" w:tplc="FA1A7130">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DF0C40"/>
    <w:multiLevelType w:val="multilevel"/>
    <w:tmpl w:val="9AB48DB0"/>
    <w:numStyleLink w:val="QLSHeaderList1"/>
  </w:abstractNum>
  <w:abstractNum w:abstractNumId="9" w15:restartNumberingAfterBreak="0">
    <w:nsid w:val="3B3513CE"/>
    <w:multiLevelType w:val="hybridMultilevel"/>
    <w:tmpl w:val="E460D7BE"/>
    <w:lvl w:ilvl="0" w:tplc="35BE15BC">
      <w:start w:val="1"/>
      <w:numFmt w:val="bullet"/>
      <w:lvlText w:val="•"/>
      <w:lvlJc w:val="left"/>
      <w:pPr>
        <w:tabs>
          <w:tab w:val="num" w:pos="720"/>
        </w:tabs>
        <w:ind w:left="720" w:hanging="360"/>
      </w:pPr>
      <w:rPr>
        <w:rFonts w:ascii="Arial" w:hAnsi="Arial" w:hint="default"/>
      </w:rPr>
    </w:lvl>
    <w:lvl w:ilvl="1" w:tplc="2482F93A" w:tentative="1">
      <w:start w:val="1"/>
      <w:numFmt w:val="bullet"/>
      <w:lvlText w:val="•"/>
      <w:lvlJc w:val="left"/>
      <w:pPr>
        <w:tabs>
          <w:tab w:val="num" w:pos="1440"/>
        </w:tabs>
        <w:ind w:left="1440" w:hanging="360"/>
      </w:pPr>
      <w:rPr>
        <w:rFonts w:ascii="Arial" w:hAnsi="Arial" w:hint="default"/>
      </w:rPr>
    </w:lvl>
    <w:lvl w:ilvl="2" w:tplc="ACE20410" w:tentative="1">
      <w:start w:val="1"/>
      <w:numFmt w:val="bullet"/>
      <w:lvlText w:val="•"/>
      <w:lvlJc w:val="left"/>
      <w:pPr>
        <w:tabs>
          <w:tab w:val="num" w:pos="2160"/>
        </w:tabs>
        <w:ind w:left="2160" w:hanging="360"/>
      </w:pPr>
      <w:rPr>
        <w:rFonts w:ascii="Arial" w:hAnsi="Arial" w:hint="default"/>
      </w:rPr>
    </w:lvl>
    <w:lvl w:ilvl="3" w:tplc="53008A9A" w:tentative="1">
      <w:start w:val="1"/>
      <w:numFmt w:val="bullet"/>
      <w:lvlText w:val="•"/>
      <w:lvlJc w:val="left"/>
      <w:pPr>
        <w:tabs>
          <w:tab w:val="num" w:pos="2880"/>
        </w:tabs>
        <w:ind w:left="2880" w:hanging="360"/>
      </w:pPr>
      <w:rPr>
        <w:rFonts w:ascii="Arial" w:hAnsi="Arial" w:hint="default"/>
      </w:rPr>
    </w:lvl>
    <w:lvl w:ilvl="4" w:tplc="BFDAAD72" w:tentative="1">
      <w:start w:val="1"/>
      <w:numFmt w:val="bullet"/>
      <w:lvlText w:val="•"/>
      <w:lvlJc w:val="left"/>
      <w:pPr>
        <w:tabs>
          <w:tab w:val="num" w:pos="3600"/>
        </w:tabs>
        <w:ind w:left="3600" w:hanging="360"/>
      </w:pPr>
      <w:rPr>
        <w:rFonts w:ascii="Arial" w:hAnsi="Arial" w:hint="default"/>
      </w:rPr>
    </w:lvl>
    <w:lvl w:ilvl="5" w:tplc="97401A56" w:tentative="1">
      <w:start w:val="1"/>
      <w:numFmt w:val="bullet"/>
      <w:lvlText w:val="•"/>
      <w:lvlJc w:val="left"/>
      <w:pPr>
        <w:tabs>
          <w:tab w:val="num" w:pos="4320"/>
        </w:tabs>
        <w:ind w:left="4320" w:hanging="360"/>
      </w:pPr>
      <w:rPr>
        <w:rFonts w:ascii="Arial" w:hAnsi="Arial" w:hint="default"/>
      </w:rPr>
    </w:lvl>
    <w:lvl w:ilvl="6" w:tplc="CB202306" w:tentative="1">
      <w:start w:val="1"/>
      <w:numFmt w:val="bullet"/>
      <w:lvlText w:val="•"/>
      <w:lvlJc w:val="left"/>
      <w:pPr>
        <w:tabs>
          <w:tab w:val="num" w:pos="5040"/>
        </w:tabs>
        <w:ind w:left="5040" w:hanging="360"/>
      </w:pPr>
      <w:rPr>
        <w:rFonts w:ascii="Arial" w:hAnsi="Arial" w:hint="default"/>
      </w:rPr>
    </w:lvl>
    <w:lvl w:ilvl="7" w:tplc="1678697C" w:tentative="1">
      <w:start w:val="1"/>
      <w:numFmt w:val="bullet"/>
      <w:lvlText w:val="•"/>
      <w:lvlJc w:val="left"/>
      <w:pPr>
        <w:tabs>
          <w:tab w:val="num" w:pos="5760"/>
        </w:tabs>
        <w:ind w:left="5760" w:hanging="360"/>
      </w:pPr>
      <w:rPr>
        <w:rFonts w:ascii="Arial" w:hAnsi="Arial" w:hint="default"/>
      </w:rPr>
    </w:lvl>
    <w:lvl w:ilvl="8" w:tplc="3D1A703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73071C"/>
    <w:multiLevelType w:val="hybridMultilevel"/>
    <w:tmpl w:val="E7D80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7D46CB"/>
    <w:multiLevelType w:val="multilevel"/>
    <w:tmpl w:val="9AB48DB0"/>
    <w:styleLink w:val="QLSHeaderList1"/>
    <w:lvl w:ilvl="0">
      <w:start w:val="1"/>
      <w:numFmt w:val="decimal"/>
      <w:suff w:val="space"/>
      <w:lvlText w:val="%1."/>
      <w:lvlJc w:val="left"/>
      <w:pPr>
        <w:ind w:left="425" w:hanging="425"/>
      </w:pPr>
      <w:rPr>
        <w:rFonts w:ascii="Arial" w:hAnsi="Arial" w:hint="default"/>
        <w:b/>
        <w:color w:val="0F2D52"/>
        <w:sz w:val="18"/>
      </w:rPr>
    </w:lvl>
    <w:lvl w:ilvl="1">
      <w:start w:val="1"/>
      <w:numFmt w:val="decimal"/>
      <w:suff w:val="space"/>
      <w:lvlText w:val="%1.%2."/>
      <w:lvlJc w:val="left"/>
      <w:pPr>
        <w:ind w:left="850" w:hanging="425"/>
      </w:pPr>
      <w:rPr>
        <w:rFonts w:ascii="Arial" w:hAnsi="Arial" w:hint="default"/>
        <w:b/>
        <w:color w:val="0F2D52"/>
        <w:sz w:val="18"/>
      </w:rPr>
    </w:lvl>
    <w:lvl w:ilvl="2">
      <w:start w:val="1"/>
      <w:numFmt w:val="decimal"/>
      <w:suff w:val="space"/>
      <w:lvlText w:val="%1.%2.%3."/>
      <w:lvlJc w:val="left"/>
      <w:pPr>
        <w:ind w:left="1275" w:hanging="425"/>
      </w:pPr>
      <w:rPr>
        <w:rFonts w:ascii="Arial" w:hAnsi="Arial" w:hint="default"/>
        <w:b/>
        <w:color w:val="0F2D52"/>
        <w:sz w:val="18"/>
      </w:rPr>
    </w:lvl>
    <w:lvl w:ilvl="3">
      <w:start w:val="1"/>
      <w:numFmt w:val="decimal"/>
      <w:suff w:val="space"/>
      <w:lvlText w:val="%1.%2.%3.%4."/>
      <w:lvlJc w:val="left"/>
      <w:pPr>
        <w:ind w:left="1700" w:hanging="425"/>
      </w:pPr>
      <w:rPr>
        <w:rFonts w:ascii="Arial" w:hAnsi="Arial" w:hint="default"/>
        <w:b w:val="0"/>
        <w:i w:val="0"/>
        <w:color w:val="0F2D52"/>
        <w:sz w:val="18"/>
      </w:rPr>
    </w:lvl>
    <w:lvl w:ilvl="4">
      <w:start w:val="1"/>
      <w:numFmt w:val="decimal"/>
      <w:suff w:val="space"/>
      <w:lvlText w:val="%1.%2.%3.%4.%5."/>
      <w:lvlJc w:val="left"/>
      <w:pPr>
        <w:ind w:left="2125" w:hanging="425"/>
      </w:pPr>
      <w:rPr>
        <w:rFonts w:ascii="Arial" w:hAnsi="Arial" w:hint="default"/>
        <w:sz w:val="18"/>
      </w:rPr>
    </w:lvl>
    <w:lvl w:ilvl="5">
      <w:start w:val="1"/>
      <w:numFmt w:val="lowerRoman"/>
      <w:lvlText w:val="(%6)"/>
      <w:lvlJc w:val="left"/>
      <w:pPr>
        <w:tabs>
          <w:tab w:val="num" w:pos="6517"/>
        </w:tabs>
        <w:ind w:left="2550" w:hanging="425"/>
      </w:pPr>
      <w:rPr>
        <w:rFonts w:hint="default"/>
      </w:rPr>
    </w:lvl>
    <w:lvl w:ilvl="6">
      <w:start w:val="1"/>
      <w:numFmt w:val="decimal"/>
      <w:lvlText w:val="%7."/>
      <w:lvlJc w:val="left"/>
      <w:pPr>
        <w:tabs>
          <w:tab w:val="num" w:pos="6942"/>
        </w:tabs>
        <w:ind w:left="2975" w:hanging="425"/>
      </w:pPr>
      <w:rPr>
        <w:rFonts w:hint="default"/>
      </w:rPr>
    </w:lvl>
    <w:lvl w:ilvl="7">
      <w:start w:val="1"/>
      <w:numFmt w:val="lowerLetter"/>
      <w:lvlText w:val="%8."/>
      <w:lvlJc w:val="left"/>
      <w:pPr>
        <w:tabs>
          <w:tab w:val="num" w:pos="7367"/>
        </w:tabs>
        <w:ind w:left="3400" w:hanging="425"/>
      </w:pPr>
      <w:rPr>
        <w:rFonts w:hint="default"/>
      </w:rPr>
    </w:lvl>
    <w:lvl w:ilvl="8">
      <w:start w:val="1"/>
      <w:numFmt w:val="lowerRoman"/>
      <w:lvlText w:val="%9."/>
      <w:lvlJc w:val="left"/>
      <w:pPr>
        <w:tabs>
          <w:tab w:val="num" w:pos="7792"/>
        </w:tabs>
        <w:ind w:left="3825" w:hanging="425"/>
      </w:pPr>
      <w:rPr>
        <w:rFonts w:hint="default"/>
      </w:rPr>
    </w:lvl>
  </w:abstractNum>
  <w:abstractNum w:abstractNumId="12" w15:restartNumberingAfterBreak="0">
    <w:nsid w:val="58310EBB"/>
    <w:multiLevelType w:val="hybridMultilevel"/>
    <w:tmpl w:val="87540982"/>
    <w:lvl w:ilvl="0" w:tplc="3C1EA46C">
      <w:start w:val="1"/>
      <w:numFmt w:val="bullet"/>
      <w:lvlText w:val="•"/>
      <w:lvlJc w:val="left"/>
      <w:pPr>
        <w:tabs>
          <w:tab w:val="num" w:pos="720"/>
        </w:tabs>
        <w:ind w:left="720" w:hanging="360"/>
      </w:pPr>
      <w:rPr>
        <w:rFonts w:ascii="Arial" w:hAnsi="Arial" w:hint="default"/>
      </w:rPr>
    </w:lvl>
    <w:lvl w:ilvl="1" w:tplc="5936FC56" w:tentative="1">
      <w:start w:val="1"/>
      <w:numFmt w:val="bullet"/>
      <w:lvlText w:val="•"/>
      <w:lvlJc w:val="left"/>
      <w:pPr>
        <w:tabs>
          <w:tab w:val="num" w:pos="1440"/>
        </w:tabs>
        <w:ind w:left="1440" w:hanging="360"/>
      </w:pPr>
      <w:rPr>
        <w:rFonts w:ascii="Arial" w:hAnsi="Arial" w:hint="default"/>
      </w:rPr>
    </w:lvl>
    <w:lvl w:ilvl="2" w:tplc="26669572" w:tentative="1">
      <w:start w:val="1"/>
      <w:numFmt w:val="bullet"/>
      <w:lvlText w:val="•"/>
      <w:lvlJc w:val="left"/>
      <w:pPr>
        <w:tabs>
          <w:tab w:val="num" w:pos="2160"/>
        </w:tabs>
        <w:ind w:left="2160" w:hanging="360"/>
      </w:pPr>
      <w:rPr>
        <w:rFonts w:ascii="Arial" w:hAnsi="Arial" w:hint="default"/>
      </w:rPr>
    </w:lvl>
    <w:lvl w:ilvl="3" w:tplc="E124ACEA" w:tentative="1">
      <w:start w:val="1"/>
      <w:numFmt w:val="bullet"/>
      <w:lvlText w:val="•"/>
      <w:lvlJc w:val="left"/>
      <w:pPr>
        <w:tabs>
          <w:tab w:val="num" w:pos="2880"/>
        </w:tabs>
        <w:ind w:left="2880" w:hanging="360"/>
      </w:pPr>
      <w:rPr>
        <w:rFonts w:ascii="Arial" w:hAnsi="Arial" w:hint="default"/>
      </w:rPr>
    </w:lvl>
    <w:lvl w:ilvl="4" w:tplc="3052171A" w:tentative="1">
      <w:start w:val="1"/>
      <w:numFmt w:val="bullet"/>
      <w:lvlText w:val="•"/>
      <w:lvlJc w:val="left"/>
      <w:pPr>
        <w:tabs>
          <w:tab w:val="num" w:pos="3600"/>
        </w:tabs>
        <w:ind w:left="3600" w:hanging="360"/>
      </w:pPr>
      <w:rPr>
        <w:rFonts w:ascii="Arial" w:hAnsi="Arial" w:hint="default"/>
      </w:rPr>
    </w:lvl>
    <w:lvl w:ilvl="5" w:tplc="C67E85E6" w:tentative="1">
      <w:start w:val="1"/>
      <w:numFmt w:val="bullet"/>
      <w:lvlText w:val="•"/>
      <w:lvlJc w:val="left"/>
      <w:pPr>
        <w:tabs>
          <w:tab w:val="num" w:pos="4320"/>
        </w:tabs>
        <w:ind w:left="4320" w:hanging="360"/>
      </w:pPr>
      <w:rPr>
        <w:rFonts w:ascii="Arial" w:hAnsi="Arial" w:hint="default"/>
      </w:rPr>
    </w:lvl>
    <w:lvl w:ilvl="6" w:tplc="67F80378" w:tentative="1">
      <w:start w:val="1"/>
      <w:numFmt w:val="bullet"/>
      <w:lvlText w:val="•"/>
      <w:lvlJc w:val="left"/>
      <w:pPr>
        <w:tabs>
          <w:tab w:val="num" w:pos="5040"/>
        </w:tabs>
        <w:ind w:left="5040" w:hanging="360"/>
      </w:pPr>
      <w:rPr>
        <w:rFonts w:ascii="Arial" w:hAnsi="Arial" w:hint="default"/>
      </w:rPr>
    </w:lvl>
    <w:lvl w:ilvl="7" w:tplc="69B0ED00" w:tentative="1">
      <w:start w:val="1"/>
      <w:numFmt w:val="bullet"/>
      <w:lvlText w:val="•"/>
      <w:lvlJc w:val="left"/>
      <w:pPr>
        <w:tabs>
          <w:tab w:val="num" w:pos="5760"/>
        </w:tabs>
        <w:ind w:left="5760" w:hanging="360"/>
      </w:pPr>
      <w:rPr>
        <w:rFonts w:ascii="Arial" w:hAnsi="Arial" w:hint="default"/>
      </w:rPr>
    </w:lvl>
    <w:lvl w:ilvl="8" w:tplc="DDD60DA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4B2DAA"/>
    <w:multiLevelType w:val="hybridMultilevel"/>
    <w:tmpl w:val="F7CAC1E8"/>
    <w:lvl w:ilvl="0" w:tplc="708C4076">
      <w:start w:val="1"/>
      <w:numFmt w:val="bullet"/>
      <w:lvlText w:val="•"/>
      <w:lvlJc w:val="left"/>
      <w:pPr>
        <w:tabs>
          <w:tab w:val="num" w:pos="720"/>
        </w:tabs>
        <w:ind w:left="720" w:hanging="360"/>
      </w:pPr>
      <w:rPr>
        <w:rFonts w:ascii="Times New Roman" w:hAnsi="Times New Roman" w:hint="default"/>
      </w:rPr>
    </w:lvl>
    <w:lvl w:ilvl="1" w:tplc="6C4E876A" w:tentative="1">
      <w:start w:val="1"/>
      <w:numFmt w:val="bullet"/>
      <w:lvlText w:val="•"/>
      <w:lvlJc w:val="left"/>
      <w:pPr>
        <w:tabs>
          <w:tab w:val="num" w:pos="1440"/>
        </w:tabs>
        <w:ind w:left="1440" w:hanging="360"/>
      </w:pPr>
      <w:rPr>
        <w:rFonts w:ascii="Times New Roman" w:hAnsi="Times New Roman" w:hint="default"/>
      </w:rPr>
    </w:lvl>
    <w:lvl w:ilvl="2" w:tplc="85A8DDC4" w:tentative="1">
      <w:start w:val="1"/>
      <w:numFmt w:val="bullet"/>
      <w:lvlText w:val="•"/>
      <w:lvlJc w:val="left"/>
      <w:pPr>
        <w:tabs>
          <w:tab w:val="num" w:pos="2160"/>
        </w:tabs>
        <w:ind w:left="2160" w:hanging="360"/>
      </w:pPr>
      <w:rPr>
        <w:rFonts w:ascii="Times New Roman" w:hAnsi="Times New Roman" w:hint="default"/>
      </w:rPr>
    </w:lvl>
    <w:lvl w:ilvl="3" w:tplc="3936582A" w:tentative="1">
      <w:start w:val="1"/>
      <w:numFmt w:val="bullet"/>
      <w:lvlText w:val="•"/>
      <w:lvlJc w:val="left"/>
      <w:pPr>
        <w:tabs>
          <w:tab w:val="num" w:pos="2880"/>
        </w:tabs>
        <w:ind w:left="2880" w:hanging="360"/>
      </w:pPr>
      <w:rPr>
        <w:rFonts w:ascii="Times New Roman" w:hAnsi="Times New Roman" w:hint="default"/>
      </w:rPr>
    </w:lvl>
    <w:lvl w:ilvl="4" w:tplc="A070939E" w:tentative="1">
      <w:start w:val="1"/>
      <w:numFmt w:val="bullet"/>
      <w:lvlText w:val="•"/>
      <w:lvlJc w:val="left"/>
      <w:pPr>
        <w:tabs>
          <w:tab w:val="num" w:pos="3600"/>
        </w:tabs>
        <w:ind w:left="3600" w:hanging="360"/>
      </w:pPr>
      <w:rPr>
        <w:rFonts w:ascii="Times New Roman" w:hAnsi="Times New Roman" w:hint="default"/>
      </w:rPr>
    </w:lvl>
    <w:lvl w:ilvl="5" w:tplc="A51C95EA" w:tentative="1">
      <w:start w:val="1"/>
      <w:numFmt w:val="bullet"/>
      <w:lvlText w:val="•"/>
      <w:lvlJc w:val="left"/>
      <w:pPr>
        <w:tabs>
          <w:tab w:val="num" w:pos="4320"/>
        </w:tabs>
        <w:ind w:left="4320" w:hanging="360"/>
      </w:pPr>
      <w:rPr>
        <w:rFonts w:ascii="Times New Roman" w:hAnsi="Times New Roman" w:hint="default"/>
      </w:rPr>
    </w:lvl>
    <w:lvl w:ilvl="6" w:tplc="DD7A2AEA" w:tentative="1">
      <w:start w:val="1"/>
      <w:numFmt w:val="bullet"/>
      <w:lvlText w:val="•"/>
      <w:lvlJc w:val="left"/>
      <w:pPr>
        <w:tabs>
          <w:tab w:val="num" w:pos="5040"/>
        </w:tabs>
        <w:ind w:left="5040" w:hanging="360"/>
      </w:pPr>
      <w:rPr>
        <w:rFonts w:ascii="Times New Roman" w:hAnsi="Times New Roman" w:hint="default"/>
      </w:rPr>
    </w:lvl>
    <w:lvl w:ilvl="7" w:tplc="CC02DCCC" w:tentative="1">
      <w:start w:val="1"/>
      <w:numFmt w:val="bullet"/>
      <w:lvlText w:val="•"/>
      <w:lvlJc w:val="left"/>
      <w:pPr>
        <w:tabs>
          <w:tab w:val="num" w:pos="5760"/>
        </w:tabs>
        <w:ind w:left="5760" w:hanging="360"/>
      </w:pPr>
      <w:rPr>
        <w:rFonts w:ascii="Times New Roman" w:hAnsi="Times New Roman" w:hint="default"/>
      </w:rPr>
    </w:lvl>
    <w:lvl w:ilvl="8" w:tplc="15B62C8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C1C5A94"/>
    <w:multiLevelType w:val="hybridMultilevel"/>
    <w:tmpl w:val="3902509E"/>
    <w:lvl w:ilvl="0" w:tplc="FA1A7130">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0E3D95"/>
    <w:multiLevelType w:val="hybridMultilevel"/>
    <w:tmpl w:val="775EB10A"/>
    <w:lvl w:ilvl="0" w:tplc="3A74E492">
      <w:start w:val="1"/>
      <w:numFmt w:val="bullet"/>
      <w:lvlText w:val="•"/>
      <w:lvlJc w:val="left"/>
      <w:pPr>
        <w:tabs>
          <w:tab w:val="num" w:pos="720"/>
        </w:tabs>
        <w:ind w:left="720" w:hanging="360"/>
      </w:pPr>
      <w:rPr>
        <w:rFonts w:ascii="Arial" w:hAnsi="Arial" w:hint="default"/>
      </w:rPr>
    </w:lvl>
    <w:lvl w:ilvl="1" w:tplc="7B2477A0" w:tentative="1">
      <w:start w:val="1"/>
      <w:numFmt w:val="bullet"/>
      <w:lvlText w:val="•"/>
      <w:lvlJc w:val="left"/>
      <w:pPr>
        <w:tabs>
          <w:tab w:val="num" w:pos="1440"/>
        </w:tabs>
        <w:ind w:left="1440" w:hanging="360"/>
      </w:pPr>
      <w:rPr>
        <w:rFonts w:ascii="Arial" w:hAnsi="Arial" w:hint="default"/>
      </w:rPr>
    </w:lvl>
    <w:lvl w:ilvl="2" w:tplc="C502853E" w:tentative="1">
      <w:start w:val="1"/>
      <w:numFmt w:val="bullet"/>
      <w:lvlText w:val="•"/>
      <w:lvlJc w:val="left"/>
      <w:pPr>
        <w:tabs>
          <w:tab w:val="num" w:pos="2160"/>
        </w:tabs>
        <w:ind w:left="2160" w:hanging="360"/>
      </w:pPr>
      <w:rPr>
        <w:rFonts w:ascii="Arial" w:hAnsi="Arial" w:hint="default"/>
      </w:rPr>
    </w:lvl>
    <w:lvl w:ilvl="3" w:tplc="FBB01CB2" w:tentative="1">
      <w:start w:val="1"/>
      <w:numFmt w:val="bullet"/>
      <w:lvlText w:val="•"/>
      <w:lvlJc w:val="left"/>
      <w:pPr>
        <w:tabs>
          <w:tab w:val="num" w:pos="2880"/>
        </w:tabs>
        <w:ind w:left="2880" w:hanging="360"/>
      </w:pPr>
      <w:rPr>
        <w:rFonts w:ascii="Arial" w:hAnsi="Arial" w:hint="default"/>
      </w:rPr>
    </w:lvl>
    <w:lvl w:ilvl="4" w:tplc="227EBEBC" w:tentative="1">
      <w:start w:val="1"/>
      <w:numFmt w:val="bullet"/>
      <w:lvlText w:val="•"/>
      <w:lvlJc w:val="left"/>
      <w:pPr>
        <w:tabs>
          <w:tab w:val="num" w:pos="3600"/>
        </w:tabs>
        <w:ind w:left="3600" w:hanging="360"/>
      </w:pPr>
      <w:rPr>
        <w:rFonts w:ascii="Arial" w:hAnsi="Arial" w:hint="default"/>
      </w:rPr>
    </w:lvl>
    <w:lvl w:ilvl="5" w:tplc="A198F5C4" w:tentative="1">
      <w:start w:val="1"/>
      <w:numFmt w:val="bullet"/>
      <w:lvlText w:val="•"/>
      <w:lvlJc w:val="left"/>
      <w:pPr>
        <w:tabs>
          <w:tab w:val="num" w:pos="4320"/>
        </w:tabs>
        <w:ind w:left="4320" w:hanging="360"/>
      </w:pPr>
      <w:rPr>
        <w:rFonts w:ascii="Arial" w:hAnsi="Arial" w:hint="default"/>
      </w:rPr>
    </w:lvl>
    <w:lvl w:ilvl="6" w:tplc="0F104DC4" w:tentative="1">
      <w:start w:val="1"/>
      <w:numFmt w:val="bullet"/>
      <w:lvlText w:val="•"/>
      <w:lvlJc w:val="left"/>
      <w:pPr>
        <w:tabs>
          <w:tab w:val="num" w:pos="5040"/>
        </w:tabs>
        <w:ind w:left="5040" w:hanging="360"/>
      </w:pPr>
      <w:rPr>
        <w:rFonts w:ascii="Arial" w:hAnsi="Arial" w:hint="default"/>
      </w:rPr>
    </w:lvl>
    <w:lvl w:ilvl="7" w:tplc="DA382E16" w:tentative="1">
      <w:start w:val="1"/>
      <w:numFmt w:val="bullet"/>
      <w:lvlText w:val="•"/>
      <w:lvlJc w:val="left"/>
      <w:pPr>
        <w:tabs>
          <w:tab w:val="num" w:pos="5760"/>
        </w:tabs>
        <w:ind w:left="5760" w:hanging="360"/>
      </w:pPr>
      <w:rPr>
        <w:rFonts w:ascii="Arial" w:hAnsi="Arial" w:hint="default"/>
      </w:rPr>
    </w:lvl>
    <w:lvl w:ilvl="8" w:tplc="61E4E5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6824B95"/>
    <w:multiLevelType w:val="hybridMultilevel"/>
    <w:tmpl w:val="A60EE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0F4E11"/>
    <w:multiLevelType w:val="hybridMultilevel"/>
    <w:tmpl w:val="735E7B8E"/>
    <w:lvl w:ilvl="0" w:tplc="8F68323C">
      <w:start w:val="1"/>
      <w:numFmt w:val="bullet"/>
      <w:lvlText w:val="•"/>
      <w:lvlJc w:val="left"/>
      <w:pPr>
        <w:tabs>
          <w:tab w:val="num" w:pos="720"/>
        </w:tabs>
        <w:ind w:left="720" w:hanging="360"/>
      </w:pPr>
      <w:rPr>
        <w:rFonts w:ascii="Arial" w:hAnsi="Arial" w:hint="default"/>
      </w:rPr>
    </w:lvl>
    <w:lvl w:ilvl="1" w:tplc="781099D2" w:tentative="1">
      <w:start w:val="1"/>
      <w:numFmt w:val="bullet"/>
      <w:lvlText w:val="•"/>
      <w:lvlJc w:val="left"/>
      <w:pPr>
        <w:tabs>
          <w:tab w:val="num" w:pos="1440"/>
        </w:tabs>
        <w:ind w:left="1440" w:hanging="360"/>
      </w:pPr>
      <w:rPr>
        <w:rFonts w:ascii="Arial" w:hAnsi="Arial" w:hint="default"/>
      </w:rPr>
    </w:lvl>
    <w:lvl w:ilvl="2" w:tplc="7A0464C4" w:tentative="1">
      <w:start w:val="1"/>
      <w:numFmt w:val="bullet"/>
      <w:lvlText w:val="•"/>
      <w:lvlJc w:val="left"/>
      <w:pPr>
        <w:tabs>
          <w:tab w:val="num" w:pos="2160"/>
        </w:tabs>
        <w:ind w:left="2160" w:hanging="360"/>
      </w:pPr>
      <w:rPr>
        <w:rFonts w:ascii="Arial" w:hAnsi="Arial" w:hint="default"/>
      </w:rPr>
    </w:lvl>
    <w:lvl w:ilvl="3" w:tplc="0B3078CA" w:tentative="1">
      <w:start w:val="1"/>
      <w:numFmt w:val="bullet"/>
      <w:lvlText w:val="•"/>
      <w:lvlJc w:val="left"/>
      <w:pPr>
        <w:tabs>
          <w:tab w:val="num" w:pos="2880"/>
        </w:tabs>
        <w:ind w:left="2880" w:hanging="360"/>
      </w:pPr>
      <w:rPr>
        <w:rFonts w:ascii="Arial" w:hAnsi="Arial" w:hint="default"/>
      </w:rPr>
    </w:lvl>
    <w:lvl w:ilvl="4" w:tplc="51AA7626" w:tentative="1">
      <w:start w:val="1"/>
      <w:numFmt w:val="bullet"/>
      <w:lvlText w:val="•"/>
      <w:lvlJc w:val="left"/>
      <w:pPr>
        <w:tabs>
          <w:tab w:val="num" w:pos="3600"/>
        </w:tabs>
        <w:ind w:left="3600" w:hanging="360"/>
      </w:pPr>
      <w:rPr>
        <w:rFonts w:ascii="Arial" w:hAnsi="Arial" w:hint="default"/>
      </w:rPr>
    </w:lvl>
    <w:lvl w:ilvl="5" w:tplc="31E20088" w:tentative="1">
      <w:start w:val="1"/>
      <w:numFmt w:val="bullet"/>
      <w:lvlText w:val="•"/>
      <w:lvlJc w:val="left"/>
      <w:pPr>
        <w:tabs>
          <w:tab w:val="num" w:pos="4320"/>
        </w:tabs>
        <w:ind w:left="4320" w:hanging="360"/>
      </w:pPr>
      <w:rPr>
        <w:rFonts w:ascii="Arial" w:hAnsi="Arial" w:hint="default"/>
      </w:rPr>
    </w:lvl>
    <w:lvl w:ilvl="6" w:tplc="CB6C9D72" w:tentative="1">
      <w:start w:val="1"/>
      <w:numFmt w:val="bullet"/>
      <w:lvlText w:val="•"/>
      <w:lvlJc w:val="left"/>
      <w:pPr>
        <w:tabs>
          <w:tab w:val="num" w:pos="5040"/>
        </w:tabs>
        <w:ind w:left="5040" w:hanging="360"/>
      </w:pPr>
      <w:rPr>
        <w:rFonts w:ascii="Arial" w:hAnsi="Arial" w:hint="default"/>
      </w:rPr>
    </w:lvl>
    <w:lvl w:ilvl="7" w:tplc="ACB2CC8A" w:tentative="1">
      <w:start w:val="1"/>
      <w:numFmt w:val="bullet"/>
      <w:lvlText w:val="•"/>
      <w:lvlJc w:val="left"/>
      <w:pPr>
        <w:tabs>
          <w:tab w:val="num" w:pos="5760"/>
        </w:tabs>
        <w:ind w:left="5760" w:hanging="360"/>
      </w:pPr>
      <w:rPr>
        <w:rFonts w:ascii="Arial" w:hAnsi="Arial" w:hint="default"/>
      </w:rPr>
    </w:lvl>
    <w:lvl w:ilvl="8" w:tplc="536A71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0B47409"/>
    <w:multiLevelType w:val="multilevel"/>
    <w:tmpl w:val="DD4E915C"/>
    <w:styleLink w:val="QLSHeaderList"/>
    <w:lvl w:ilvl="0">
      <w:start w:val="1"/>
      <w:numFmt w:val="decimal"/>
      <w:pStyle w:val="ListHeading1"/>
      <w:lvlText w:val="%1."/>
      <w:lvlJc w:val="left"/>
      <w:pPr>
        <w:ind w:left="567" w:hanging="567"/>
      </w:pPr>
      <w:rPr>
        <w:rFonts w:ascii="Arial" w:hAnsi="Arial" w:hint="default"/>
        <w:b/>
        <w:color w:val="0F2D52"/>
        <w:sz w:val="36"/>
      </w:rPr>
    </w:lvl>
    <w:lvl w:ilvl="1">
      <w:start w:val="1"/>
      <w:numFmt w:val="decimal"/>
      <w:pStyle w:val="ListHeading2"/>
      <w:lvlText w:val="%1.%2."/>
      <w:lvlJc w:val="left"/>
      <w:pPr>
        <w:ind w:left="1134" w:hanging="567"/>
      </w:pPr>
      <w:rPr>
        <w:rFonts w:ascii="Arial" w:hAnsi="Arial" w:hint="default"/>
        <w:b/>
        <w:color w:val="0F2D52"/>
        <w:sz w:val="32"/>
      </w:rPr>
    </w:lvl>
    <w:lvl w:ilvl="2">
      <w:start w:val="1"/>
      <w:numFmt w:val="decimal"/>
      <w:pStyle w:val="ListHeading3"/>
      <w:lvlText w:val="%1.%2.%3."/>
      <w:lvlJc w:val="left"/>
      <w:pPr>
        <w:ind w:left="1701" w:hanging="567"/>
      </w:pPr>
      <w:rPr>
        <w:rFonts w:ascii="Arial" w:hAnsi="Arial" w:hint="default"/>
        <w:b/>
        <w:color w:val="0F2D52"/>
        <w:sz w:val="28"/>
      </w:rPr>
    </w:lvl>
    <w:lvl w:ilvl="3">
      <w:start w:val="1"/>
      <w:numFmt w:val="decimal"/>
      <w:pStyle w:val="ListHeading4"/>
      <w:lvlText w:val="%1.%2.%3.%4"/>
      <w:lvlJc w:val="left"/>
      <w:pPr>
        <w:ind w:left="2268" w:hanging="567"/>
      </w:pPr>
      <w:rPr>
        <w:rFonts w:ascii="Arial" w:hAnsi="Arial" w:hint="default"/>
        <w:b/>
        <w:color w:val="0F2D52"/>
        <w:sz w:val="24"/>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7587055F"/>
    <w:multiLevelType w:val="multilevel"/>
    <w:tmpl w:val="DD4E915C"/>
    <w:numStyleLink w:val="QLSHeaderList"/>
  </w:abstractNum>
  <w:abstractNum w:abstractNumId="20" w15:restartNumberingAfterBreak="0">
    <w:nsid w:val="77A077EA"/>
    <w:multiLevelType w:val="hybridMultilevel"/>
    <w:tmpl w:val="B5A06E1C"/>
    <w:lvl w:ilvl="0" w:tplc="FA1A7130">
      <w:numFmt w:val="bullet"/>
      <w:lvlText w:val="•"/>
      <w:lvlJc w:val="left"/>
      <w:pPr>
        <w:ind w:left="720" w:hanging="72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9322923">
    <w:abstractNumId w:val="11"/>
  </w:num>
  <w:num w:numId="2" w16cid:durableId="1838298675">
    <w:abstractNumId w:val="8"/>
  </w:num>
  <w:num w:numId="3" w16cid:durableId="1626110966">
    <w:abstractNumId w:val="18"/>
  </w:num>
  <w:num w:numId="4" w16cid:durableId="401023189">
    <w:abstractNumId w:val="19"/>
  </w:num>
  <w:num w:numId="5" w16cid:durableId="462114632">
    <w:abstractNumId w:val="0"/>
  </w:num>
  <w:num w:numId="6" w16cid:durableId="618029577">
    <w:abstractNumId w:val="10"/>
  </w:num>
  <w:num w:numId="7" w16cid:durableId="1197544159">
    <w:abstractNumId w:val="5"/>
  </w:num>
  <w:num w:numId="8" w16cid:durableId="697393011">
    <w:abstractNumId w:val="3"/>
  </w:num>
  <w:num w:numId="9" w16cid:durableId="2104256149">
    <w:abstractNumId w:val="13"/>
  </w:num>
  <w:num w:numId="10" w16cid:durableId="422605978">
    <w:abstractNumId w:val="4"/>
  </w:num>
  <w:num w:numId="11" w16cid:durableId="1638993027">
    <w:abstractNumId w:val="9"/>
  </w:num>
  <w:num w:numId="12" w16cid:durableId="292059401">
    <w:abstractNumId w:val="15"/>
  </w:num>
  <w:num w:numId="13" w16cid:durableId="1435859334">
    <w:abstractNumId w:val="17"/>
  </w:num>
  <w:num w:numId="14" w16cid:durableId="1415783248">
    <w:abstractNumId w:val="12"/>
  </w:num>
  <w:num w:numId="15" w16cid:durableId="1447693805">
    <w:abstractNumId w:val="16"/>
  </w:num>
  <w:num w:numId="16" w16cid:durableId="1502963655">
    <w:abstractNumId w:val="20"/>
  </w:num>
  <w:num w:numId="17" w16cid:durableId="1804613038">
    <w:abstractNumId w:val="1"/>
  </w:num>
  <w:num w:numId="18" w16cid:durableId="980692506">
    <w:abstractNumId w:val="14"/>
  </w:num>
  <w:num w:numId="19" w16cid:durableId="844977691">
    <w:abstractNumId w:val="7"/>
  </w:num>
  <w:num w:numId="20" w16cid:durableId="1993291639">
    <w:abstractNumId w:val="2"/>
  </w:num>
  <w:num w:numId="21" w16cid:durableId="157223239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14B"/>
    <w:rsid w:val="00037F68"/>
    <w:rsid w:val="000421E9"/>
    <w:rsid w:val="0008213A"/>
    <w:rsid w:val="00095499"/>
    <w:rsid w:val="000F29E2"/>
    <w:rsid w:val="00160530"/>
    <w:rsid w:val="0016569A"/>
    <w:rsid w:val="00177575"/>
    <w:rsid w:val="00185832"/>
    <w:rsid w:val="001E0EE5"/>
    <w:rsid w:val="00201F3A"/>
    <w:rsid w:val="002036CA"/>
    <w:rsid w:val="00231734"/>
    <w:rsid w:val="002332A5"/>
    <w:rsid w:val="00244903"/>
    <w:rsid w:val="00245A67"/>
    <w:rsid w:val="00250516"/>
    <w:rsid w:val="00275F34"/>
    <w:rsid w:val="00293FF3"/>
    <w:rsid w:val="002C114B"/>
    <w:rsid w:val="002C2D62"/>
    <w:rsid w:val="002D3C0B"/>
    <w:rsid w:val="002E6098"/>
    <w:rsid w:val="00313AEB"/>
    <w:rsid w:val="003E3E6D"/>
    <w:rsid w:val="00407830"/>
    <w:rsid w:val="00436FDD"/>
    <w:rsid w:val="00437403"/>
    <w:rsid w:val="004449FA"/>
    <w:rsid w:val="00452B57"/>
    <w:rsid w:val="00467543"/>
    <w:rsid w:val="00482AA3"/>
    <w:rsid w:val="004B7456"/>
    <w:rsid w:val="004E2CE0"/>
    <w:rsid w:val="005053C7"/>
    <w:rsid w:val="005259F0"/>
    <w:rsid w:val="00536BDE"/>
    <w:rsid w:val="00537644"/>
    <w:rsid w:val="00553ED4"/>
    <w:rsid w:val="00593917"/>
    <w:rsid w:val="005E23A4"/>
    <w:rsid w:val="005E434B"/>
    <w:rsid w:val="00607EBA"/>
    <w:rsid w:val="006260CE"/>
    <w:rsid w:val="00631C8B"/>
    <w:rsid w:val="006354BF"/>
    <w:rsid w:val="006C2920"/>
    <w:rsid w:val="006C774F"/>
    <w:rsid w:val="006D0F28"/>
    <w:rsid w:val="006D1751"/>
    <w:rsid w:val="00720004"/>
    <w:rsid w:val="007242A8"/>
    <w:rsid w:val="007258C5"/>
    <w:rsid w:val="00745B6E"/>
    <w:rsid w:val="007549AE"/>
    <w:rsid w:val="00777631"/>
    <w:rsid w:val="007A7CD2"/>
    <w:rsid w:val="007C282E"/>
    <w:rsid w:val="007D1522"/>
    <w:rsid w:val="00835E14"/>
    <w:rsid w:val="008670D9"/>
    <w:rsid w:val="008A25DD"/>
    <w:rsid w:val="008B099E"/>
    <w:rsid w:val="008C4F97"/>
    <w:rsid w:val="008F1B56"/>
    <w:rsid w:val="008F35F1"/>
    <w:rsid w:val="008F73C1"/>
    <w:rsid w:val="009053E2"/>
    <w:rsid w:val="00922FC8"/>
    <w:rsid w:val="00992DA6"/>
    <w:rsid w:val="009E5598"/>
    <w:rsid w:val="00A12489"/>
    <w:rsid w:val="00A33184"/>
    <w:rsid w:val="00A50F33"/>
    <w:rsid w:val="00A632A7"/>
    <w:rsid w:val="00A86872"/>
    <w:rsid w:val="00A97A80"/>
    <w:rsid w:val="00AB3018"/>
    <w:rsid w:val="00AE531D"/>
    <w:rsid w:val="00B2550A"/>
    <w:rsid w:val="00B32474"/>
    <w:rsid w:val="00B96B92"/>
    <w:rsid w:val="00BC1424"/>
    <w:rsid w:val="00C10971"/>
    <w:rsid w:val="00C2424B"/>
    <w:rsid w:val="00C42AB9"/>
    <w:rsid w:val="00C71929"/>
    <w:rsid w:val="00C7489D"/>
    <w:rsid w:val="00C76DF8"/>
    <w:rsid w:val="00CD53F8"/>
    <w:rsid w:val="00CE237B"/>
    <w:rsid w:val="00D04A8F"/>
    <w:rsid w:val="00D213B7"/>
    <w:rsid w:val="00D3766B"/>
    <w:rsid w:val="00D4240C"/>
    <w:rsid w:val="00DA73A2"/>
    <w:rsid w:val="00E205E5"/>
    <w:rsid w:val="00E33934"/>
    <w:rsid w:val="00E67413"/>
    <w:rsid w:val="00EC2FE9"/>
    <w:rsid w:val="00EC77C6"/>
    <w:rsid w:val="00F07B52"/>
    <w:rsid w:val="00F14172"/>
    <w:rsid w:val="00F27CA8"/>
    <w:rsid w:val="00F41F53"/>
    <w:rsid w:val="00F429C4"/>
    <w:rsid w:val="00F509E4"/>
    <w:rsid w:val="00F57323"/>
    <w:rsid w:val="00F649E0"/>
    <w:rsid w:val="00F7045F"/>
    <w:rsid w:val="00F92D1C"/>
    <w:rsid w:val="00FB6BB6"/>
    <w:rsid w:val="00FC3A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7DF9B"/>
  <w15:chartTrackingRefBased/>
  <w15:docId w15:val="{FDF213F6-EFB1-4C4B-BA97-4168EF1B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color w:val="0D0D0D" w:themeColor="text1" w:themeTint="F2"/>
        <w:sz w:val="18"/>
        <w:szCs w:val="18"/>
        <w:lang w:val="en-AU" w:eastAsia="en-AU" w:bidi="ar-SA"/>
      </w:rPr>
    </w:rPrDefault>
    <w:pPrDefault>
      <w:pPr>
        <w:spacing w:after="12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footer" w:semiHidden="1" w:uiPriority="99"/>
    <w:lsdException w:name="index heading" w:semiHidden="1"/>
    <w:lsdException w:name="caption" w:semiHidden="1" w:qFormat="1"/>
    <w:lsdException w:name="table of figures" w:semiHidden="1" w:uiPriority="7"/>
    <w:lsdException w:name="envelope address" w:semiHidden="1"/>
    <w:lsdException w:name="envelope return" w:semiHidden="1"/>
    <w:lsdException w:name="footnote reference" w:semiHidden="1"/>
    <w:lsdException w:name="annotation reference" w:semiHidden="1"/>
    <w:lsdException w:name="page number" w:semiHidden="1"/>
    <w:lsdException w:name="endnote reference" w:semiHidden="1"/>
    <w:lsdException w:name="endnote text" w:semiHidden="1"/>
    <w:lsdException w:name="table of authorities" w:semiHidden="1" w:uiPriority="7"/>
    <w:lsdException w:name="macro" w:semiHidden="1"/>
    <w:lsdException w:name="toa heading" w:semiHidden="1"/>
    <w:lsdException w:name="List Bullet" w:semiHidden="1"/>
    <w:lsdException w:name="List Number"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qFormat="1"/>
    <w:lsdException w:name="FollowedHyperlink" w:semiHidden="1"/>
    <w:lsdException w:name="Strong" w:qFormat="1"/>
    <w:lsdException w:name="Emphasis" w:semiHidden="1"/>
    <w:lsdException w:name="Document Map" w:semiHidden="1"/>
    <w:lsdException w:name="E-mail Signature"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22FC8"/>
  </w:style>
  <w:style w:type="paragraph" w:styleId="Heading1">
    <w:name w:val="heading 1"/>
    <w:next w:val="Paragraph"/>
    <w:qFormat/>
    <w:rsid w:val="00EC77C6"/>
    <w:pPr>
      <w:keepNext/>
      <w:tabs>
        <w:tab w:val="num" w:pos="720"/>
      </w:tabs>
      <w:spacing w:before="240" w:after="240"/>
      <w:ind w:left="720" w:hanging="720"/>
      <w:outlineLvl w:val="0"/>
    </w:pPr>
    <w:rPr>
      <w:b/>
      <w:bCs/>
      <w:color w:val="0F2D52"/>
      <w:kern w:val="28"/>
      <w:sz w:val="36"/>
      <w:szCs w:val="36"/>
      <w:lang w:val="en-US"/>
    </w:rPr>
  </w:style>
  <w:style w:type="paragraph" w:styleId="Heading2">
    <w:name w:val="heading 2"/>
    <w:next w:val="Paragraph"/>
    <w:qFormat/>
    <w:rsid w:val="00E33934"/>
    <w:pPr>
      <w:keepNext/>
      <w:spacing w:after="240"/>
      <w:outlineLvl w:val="1"/>
    </w:pPr>
    <w:rPr>
      <w:b/>
      <w:bCs/>
      <w:color w:val="0F2D52"/>
      <w:sz w:val="32"/>
      <w:szCs w:val="32"/>
    </w:rPr>
  </w:style>
  <w:style w:type="paragraph" w:styleId="Heading3">
    <w:name w:val="heading 3"/>
    <w:next w:val="Paragraph"/>
    <w:qFormat/>
    <w:rsid w:val="00E33934"/>
    <w:pPr>
      <w:keepNext/>
      <w:spacing w:after="240"/>
      <w:outlineLvl w:val="2"/>
    </w:pPr>
    <w:rPr>
      <w:b/>
      <w:color w:val="0F2D52"/>
      <w:sz w:val="28"/>
      <w:szCs w:val="28"/>
    </w:rPr>
  </w:style>
  <w:style w:type="paragraph" w:styleId="Heading4">
    <w:name w:val="heading 4"/>
    <w:next w:val="Paragraph"/>
    <w:link w:val="Heading4Char"/>
    <w:semiHidden/>
    <w:qFormat/>
    <w:rsid w:val="00E33934"/>
    <w:pPr>
      <w:keepNext/>
      <w:keepLines/>
      <w:spacing w:before="40" w:after="0"/>
      <w:outlineLvl w:val="3"/>
    </w:pPr>
    <w:rPr>
      <w:rFonts w:eastAsiaTheme="majorEastAsia" w:cstheme="majorBidi"/>
      <w:b/>
      <w:iCs/>
      <w:color w:val="0F2D5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semiHidden/>
    <w:rsid w:val="001E0EE5"/>
    <w:rPr>
      <w:rFonts w:ascii="Arial" w:hAnsi="Arial"/>
      <w:b/>
      <w:bCs/>
      <w:smallCaps/>
      <w:spacing w:val="5"/>
    </w:rPr>
  </w:style>
  <w:style w:type="paragraph" w:styleId="NormalWeb">
    <w:name w:val="Normal (Web)"/>
    <w:basedOn w:val="Normal"/>
    <w:rsid w:val="00482AA3"/>
  </w:style>
  <w:style w:type="character" w:styleId="IntenseEmphasis">
    <w:name w:val="Intense Emphasis"/>
    <w:uiPriority w:val="21"/>
    <w:semiHidden/>
    <w:rsid w:val="001E0EE5"/>
    <w:rPr>
      <w:rFonts w:ascii="Arial" w:hAnsi="Arial"/>
      <w:b/>
      <w:bCs/>
      <w:i/>
      <w:iCs/>
      <w:color w:val="1F497D"/>
    </w:rPr>
  </w:style>
  <w:style w:type="paragraph" w:styleId="PlainText">
    <w:name w:val="Plain Text"/>
    <w:basedOn w:val="Normal"/>
    <w:link w:val="PlainTextChar"/>
    <w:semiHidden/>
    <w:rsid w:val="00482AA3"/>
    <w:rPr>
      <w:rFonts w:cs="Courier New"/>
    </w:rPr>
  </w:style>
  <w:style w:type="character" w:customStyle="1" w:styleId="PlainTextChar">
    <w:name w:val="Plain Text Char"/>
    <w:link w:val="PlainText"/>
    <w:semiHidden/>
    <w:rsid w:val="001E0EE5"/>
    <w:rPr>
      <w:rFonts w:ascii="Arial" w:hAnsi="Arial" w:cs="Courier New"/>
      <w:lang w:eastAsia="en-US"/>
    </w:rPr>
  </w:style>
  <w:style w:type="character" w:styleId="Strong">
    <w:name w:val="Strong"/>
    <w:qFormat/>
    <w:rsid w:val="00E33934"/>
    <w:rPr>
      <w:rFonts w:ascii="Arial" w:hAnsi="Arial"/>
      <w:b/>
      <w:bCs/>
    </w:rPr>
  </w:style>
  <w:style w:type="paragraph" w:styleId="Subtitle">
    <w:name w:val="Subtitle"/>
    <w:basedOn w:val="Normal"/>
    <w:next w:val="Normal"/>
    <w:link w:val="SubtitleChar"/>
    <w:rsid w:val="00482AA3"/>
    <w:pPr>
      <w:spacing w:after="60"/>
      <w:jc w:val="center"/>
      <w:outlineLvl w:val="1"/>
    </w:pPr>
    <w:rPr>
      <w:sz w:val="24"/>
    </w:rPr>
  </w:style>
  <w:style w:type="character" w:customStyle="1" w:styleId="SubtitleChar">
    <w:name w:val="Subtitle Char"/>
    <w:link w:val="Subtitle"/>
    <w:rsid w:val="001E0EE5"/>
    <w:rPr>
      <w:rFonts w:ascii="Arial" w:eastAsia="Times New Roman" w:hAnsi="Arial" w:cs="Times New Roman"/>
      <w:sz w:val="24"/>
      <w:szCs w:val="24"/>
      <w:lang w:eastAsia="en-US"/>
    </w:rPr>
  </w:style>
  <w:style w:type="paragraph" w:styleId="Header">
    <w:name w:val="header"/>
    <w:basedOn w:val="Normal"/>
    <w:link w:val="HeaderChar"/>
    <w:semiHidden/>
    <w:rsid w:val="00482AA3"/>
    <w:pPr>
      <w:tabs>
        <w:tab w:val="center" w:pos="4513"/>
        <w:tab w:val="right" w:pos="9026"/>
      </w:tabs>
    </w:pPr>
    <w:rPr>
      <w:b/>
      <w:sz w:val="32"/>
    </w:rPr>
  </w:style>
  <w:style w:type="character" w:customStyle="1" w:styleId="HeaderChar">
    <w:name w:val="Header Char"/>
    <w:link w:val="Header"/>
    <w:semiHidden/>
    <w:rsid w:val="001E0EE5"/>
    <w:rPr>
      <w:rFonts w:ascii="Arial" w:hAnsi="Arial"/>
      <w:b/>
      <w:sz w:val="32"/>
      <w:szCs w:val="24"/>
      <w:lang w:eastAsia="en-US"/>
    </w:rPr>
  </w:style>
  <w:style w:type="character" w:styleId="Hyperlink">
    <w:name w:val="Hyperlink"/>
    <w:uiPriority w:val="99"/>
    <w:qFormat/>
    <w:rsid w:val="00E33934"/>
    <w:rPr>
      <w:rFonts w:ascii="Arial" w:hAnsi="Arial"/>
      <w:color w:val="0C8AB9"/>
      <w:u w:val="single"/>
    </w:rPr>
  </w:style>
  <w:style w:type="character" w:styleId="LineNumber">
    <w:name w:val="line number"/>
    <w:rsid w:val="00482AA3"/>
    <w:rPr>
      <w:rFonts w:ascii="Arial" w:hAnsi="Arial"/>
    </w:rPr>
  </w:style>
  <w:style w:type="character" w:styleId="SubtleEmphasis">
    <w:name w:val="Subtle Emphasis"/>
    <w:uiPriority w:val="19"/>
    <w:semiHidden/>
    <w:qFormat/>
    <w:rsid w:val="00E33934"/>
    <w:rPr>
      <w:rFonts w:ascii="Arial" w:hAnsi="Arial"/>
      <w:i/>
      <w:iCs/>
      <w:color w:val="808080"/>
    </w:rPr>
  </w:style>
  <w:style w:type="paragraph" w:styleId="Quote">
    <w:name w:val="Quote"/>
    <w:basedOn w:val="Normal"/>
    <w:next w:val="Normal"/>
    <w:link w:val="QuoteChar"/>
    <w:qFormat/>
    <w:rsid w:val="00E33934"/>
    <w:pPr>
      <w:spacing w:before="120" w:after="240"/>
      <w:ind w:left="284" w:right="284"/>
    </w:pPr>
    <w:rPr>
      <w:i/>
      <w:iCs/>
      <w:color w:val="000000"/>
    </w:rPr>
  </w:style>
  <w:style w:type="paragraph" w:styleId="MessageHeader">
    <w:name w:val="Message Header"/>
    <w:basedOn w:val="Normal"/>
    <w:link w:val="MessageHeaderChar"/>
    <w:semiHidden/>
    <w:rsid w:val="00482AA3"/>
    <w:pPr>
      <w:pBdr>
        <w:top w:val="single" w:sz="6" w:space="1" w:color="auto"/>
        <w:left w:val="single" w:sz="6" w:space="1" w:color="auto"/>
        <w:bottom w:val="single" w:sz="6" w:space="1" w:color="auto"/>
        <w:right w:val="single" w:sz="6" w:space="1" w:color="auto"/>
      </w:pBdr>
      <w:shd w:val="pct20" w:color="auto" w:fill="auto"/>
      <w:ind w:left="340" w:right="680"/>
    </w:pPr>
  </w:style>
  <w:style w:type="character" w:customStyle="1" w:styleId="MessageHeaderChar">
    <w:name w:val="Message Header Char"/>
    <w:link w:val="MessageHeader"/>
    <w:semiHidden/>
    <w:rsid w:val="001E0EE5"/>
    <w:rPr>
      <w:rFonts w:ascii="Arial" w:eastAsia="Times New Roman" w:hAnsi="Arial" w:cs="Times New Roman"/>
      <w:szCs w:val="24"/>
      <w:shd w:val="pct20" w:color="auto" w:fill="auto"/>
      <w:lang w:eastAsia="en-US"/>
    </w:rPr>
  </w:style>
  <w:style w:type="paragraph" w:styleId="Title">
    <w:name w:val="Title"/>
    <w:basedOn w:val="Normal"/>
    <w:next w:val="Normal"/>
    <w:link w:val="TitleChar"/>
    <w:rsid w:val="00482AA3"/>
    <w:pPr>
      <w:spacing w:before="240" w:after="60"/>
      <w:outlineLvl w:val="0"/>
    </w:pPr>
    <w:rPr>
      <w:b/>
      <w:bCs/>
      <w:kern w:val="28"/>
      <w:sz w:val="32"/>
      <w:szCs w:val="32"/>
    </w:rPr>
  </w:style>
  <w:style w:type="character" w:customStyle="1" w:styleId="TitleChar">
    <w:name w:val="Title Char"/>
    <w:link w:val="Title"/>
    <w:rsid w:val="001E0EE5"/>
    <w:rPr>
      <w:rFonts w:ascii="Arial" w:eastAsia="Times New Roman" w:hAnsi="Arial" w:cs="Times New Roman"/>
      <w:b/>
      <w:bCs/>
      <w:kern w:val="28"/>
      <w:sz w:val="32"/>
      <w:szCs w:val="32"/>
      <w:lang w:eastAsia="en-US"/>
    </w:rPr>
  </w:style>
  <w:style w:type="table" w:styleId="Table3Deffects1">
    <w:name w:val="Table 3D effects 1"/>
    <w:basedOn w:val="TableNormal"/>
    <w:rsid w:val="001E0EE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E0EE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QuoteChar">
    <w:name w:val="Quote Char"/>
    <w:link w:val="Quote"/>
    <w:rsid w:val="00E33934"/>
    <w:rPr>
      <w:i/>
      <w:iCs/>
      <w:color w:val="000000"/>
    </w:rPr>
  </w:style>
  <w:style w:type="numbering" w:customStyle="1" w:styleId="QLSHeaderList1">
    <w:name w:val="QLS Header List 1"/>
    <w:uiPriority w:val="99"/>
    <w:rsid w:val="00452B57"/>
    <w:pPr>
      <w:numPr>
        <w:numId w:val="1"/>
      </w:numPr>
    </w:pPr>
  </w:style>
  <w:style w:type="paragraph" w:styleId="ListParagraph">
    <w:name w:val="List Paragraph"/>
    <w:basedOn w:val="Normal"/>
    <w:uiPriority w:val="34"/>
    <w:semiHidden/>
    <w:qFormat/>
    <w:rsid w:val="00E33934"/>
    <w:pPr>
      <w:ind w:left="720"/>
      <w:contextualSpacing/>
    </w:pPr>
  </w:style>
  <w:style w:type="paragraph" w:customStyle="1" w:styleId="Paragraph">
    <w:name w:val="Paragraph"/>
    <w:link w:val="ParagraphChar"/>
    <w:qFormat/>
    <w:rsid w:val="004449FA"/>
    <w:rPr>
      <w:sz w:val="20"/>
    </w:rPr>
  </w:style>
  <w:style w:type="character" w:customStyle="1" w:styleId="ParagraphChar">
    <w:name w:val="Paragraph Char"/>
    <w:basedOn w:val="DefaultParagraphFont"/>
    <w:link w:val="Paragraph"/>
    <w:rsid w:val="004449FA"/>
    <w:rPr>
      <w:sz w:val="20"/>
    </w:rPr>
  </w:style>
  <w:style w:type="paragraph" w:customStyle="1" w:styleId="ListHeading1">
    <w:name w:val="List Heading 1"/>
    <w:next w:val="ParagraphIndent"/>
    <w:link w:val="ListHeading1Char"/>
    <w:qFormat/>
    <w:rsid w:val="00B2550A"/>
    <w:pPr>
      <w:numPr>
        <w:numId w:val="4"/>
      </w:numPr>
      <w:spacing w:before="120" w:after="240"/>
    </w:pPr>
    <w:rPr>
      <w:b/>
      <w:color w:val="0F2D52"/>
      <w:sz w:val="36"/>
    </w:rPr>
  </w:style>
  <w:style w:type="character" w:customStyle="1" w:styleId="Heading4Char">
    <w:name w:val="Heading 4 Char"/>
    <w:basedOn w:val="DefaultParagraphFont"/>
    <w:link w:val="Heading4"/>
    <w:semiHidden/>
    <w:rsid w:val="00E33934"/>
    <w:rPr>
      <w:rFonts w:eastAsiaTheme="majorEastAsia" w:cstheme="majorBidi"/>
      <w:b/>
      <w:iCs/>
      <w:color w:val="0F2D52"/>
      <w:sz w:val="24"/>
    </w:rPr>
  </w:style>
  <w:style w:type="paragraph" w:customStyle="1" w:styleId="ParagraphIndent">
    <w:name w:val="Paragraph Indent"/>
    <w:basedOn w:val="Paragraph"/>
    <w:link w:val="ParagraphIndentChar"/>
    <w:qFormat/>
    <w:rsid w:val="00E33934"/>
    <w:pPr>
      <w:ind w:left="567"/>
    </w:pPr>
  </w:style>
  <w:style w:type="character" w:customStyle="1" w:styleId="ListHeading1Char">
    <w:name w:val="List Heading 1 Char"/>
    <w:basedOn w:val="DefaultParagraphFont"/>
    <w:link w:val="ListHeading1"/>
    <w:rsid w:val="00E33934"/>
    <w:rPr>
      <w:b/>
      <w:color w:val="0F2D52"/>
      <w:sz w:val="36"/>
    </w:rPr>
  </w:style>
  <w:style w:type="paragraph" w:customStyle="1" w:styleId="ListHeading2">
    <w:name w:val="List Heading 2"/>
    <w:next w:val="ParagraphIndent"/>
    <w:link w:val="ListHeading2Char"/>
    <w:qFormat/>
    <w:rsid w:val="00407830"/>
    <w:pPr>
      <w:numPr>
        <w:ilvl w:val="1"/>
        <w:numId w:val="4"/>
      </w:numPr>
      <w:spacing w:before="120" w:after="240"/>
      <w:ind w:left="1276" w:hanging="709"/>
    </w:pPr>
    <w:rPr>
      <w:b/>
      <w:color w:val="0F2D52"/>
      <w:sz w:val="32"/>
    </w:rPr>
  </w:style>
  <w:style w:type="character" w:customStyle="1" w:styleId="ParagraphIndentChar">
    <w:name w:val="Paragraph Indent Char"/>
    <w:basedOn w:val="ParagraphChar"/>
    <w:link w:val="ParagraphIndent"/>
    <w:rsid w:val="00E33934"/>
    <w:rPr>
      <w:sz w:val="20"/>
    </w:rPr>
  </w:style>
  <w:style w:type="paragraph" w:customStyle="1" w:styleId="ListHeading3">
    <w:name w:val="List Heading 3"/>
    <w:basedOn w:val="Normal"/>
    <w:link w:val="ListHeading3Char"/>
    <w:qFormat/>
    <w:rsid w:val="00407830"/>
    <w:pPr>
      <w:numPr>
        <w:ilvl w:val="2"/>
        <w:numId w:val="4"/>
      </w:numPr>
      <w:spacing w:before="120" w:after="240"/>
      <w:ind w:left="2127" w:hanging="851"/>
    </w:pPr>
    <w:rPr>
      <w:b/>
      <w:color w:val="0F2D52"/>
      <w:sz w:val="28"/>
    </w:rPr>
  </w:style>
  <w:style w:type="character" w:customStyle="1" w:styleId="ListHeading2Char">
    <w:name w:val="List Heading 2 Char"/>
    <w:basedOn w:val="DefaultParagraphFont"/>
    <w:link w:val="ListHeading2"/>
    <w:rsid w:val="00407830"/>
    <w:rPr>
      <w:b/>
      <w:color w:val="0F2D52"/>
      <w:sz w:val="32"/>
    </w:rPr>
  </w:style>
  <w:style w:type="paragraph" w:customStyle="1" w:styleId="ListHeading4">
    <w:name w:val="List Heading 4"/>
    <w:basedOn w:val="Normal"/>
    <w:link w:val="ListHeading4Char"/>
    <w:qFormat/>
    <w:rsid w:val="00407830"/>
    <w:pPr>
      <w:numPr>
        <w:ilvl w:val="3"/>
        <w:numId w:val="4"/>
      </w:numPr>
      <w:spacing w:before="120"/>
      <w:ind w:left="3119" w:hanging="992"/>
    </w:pPr>
    <w:rPr>
      <w:b/>
      <w:color w:val="0F2D52"/>
      <w:sz w:val="24"/>
    </w:rPr>
  </w:style>
  <w:style w:type="character" w:customStyle="1" w:styleId="ListHeading3Char">
    <w:name w:val="List Heading 3 Char"/>
    <w:basedOn w:val="DefaultParagraphFont"/>
    <w:link w:val="ListHeading3"/>
    <w:rsid w:val="00407830"/>
    <w:rPr>
      <w:b/>
      <w:color w:val="0F2D52"/>
      <w:sz w:val="28"/>
    </w:rPr>
  </w:style>
  <w:style w:type="numbering" w:customStyle="1" w:styleId="QLSHeaderList">
    <w:name w:val="QLS Header List"/>
    <w:uiPriority w:val="99"/>
    <w:rsid w:val="00B2550A"/>
    <w:pPr>
      <w:numPr>
        <w:numId w:val="3"/>
      </w:numPr>
    </w:pPr>
  </w:style>
  <w:style w:type="character" w:customStyle="1" w:styleId="ListHeading4Char">
    <w:name w:val="List Heading 4 Char"/>
    <w:basedOn w:val="DefaultParagraphFont"/>
    <w:link w:val="ListHeading4"/>
    <w:rsid w:val="00407830"/>
    <w:rPr>
      <w:b/>
      <w:color w:val="0F2D52"/>
      <w:sz w:val="24"/>
    </w:rPr>
  </w:style>
  <w:style w:type="table" w:styleId="TableGrid">
    <w:name w:val="Table Grid"/>
    <w:basedOn w:val="TableNormal"/>
    <w:rsid w:val="00245A6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ParagraphIndent"/>
    <w:link w:val="TableHeadingChar"/>
    <w:qFormat/>
    <w:rsid w:val="00E33934"/>
    <w:pPr>
      <w:spacing w:before="60" w:after="60"/>
      <w:ind w:left="0"/>
    </w:pPr>
    <w:rPr>
      <w:b/>
      <w:color w:val="FFFFFF" w:themeColor="background1"/>
    </w:rPr>
  </w:style>
  <w:style w:type="character" w:customStyle="1" w:styleId="TableHeadingChar">
    <w:name w:val="Table Heading Char"/>
    <w:basedOn w:val="ParagraphIndentChar"/>
    <w:link w:val="TableHeading"/>
    <w:rsid w:val="00E33934"/>
    <w:rPr>
      <w:b/>
      <w:color w:val="FFFFFF" w:themeColor="background1"/>
      <w:sz w:val="20"/>
    </w:rPr>
  </w:style>
  <w:style w:type="paragraph" w:styleId="Footer">
    <w:name w:val="footer"/>
    <w:basedOn w:val="Normal"/>
    <w:link w:val="FooterChar"/>
    <w:uiPriority w:val="99"/>
    <w:semiHidden/>
    <w:rsid w:val="008F73C1"/>
    <w:pPr>
      <w:tabs>
        <w:tab w:val="center" w:pos="4513"/>
        <w:tab w:val="right" w:pos="9026"/>
      </w:tabs>
      <w:spacing w:after="0"/>
    </w:pPr>
  </w:style>
  <w:style w:type="character" w:customStyle="1" w:styleId="FooterChar">
    <w:name w:val="Footer Char"/>
    <w:basedOn w:val="DefaultParagraphFont"/>
    <w:link w:val="Footer"/>
    <w:uiPriority w:val="99"/>
    <w:semiHidden/>
    <w:rsid w:val="008F73C1"/>
  </w:style>
  <w:style w:type="paragraph" w:customStyle="1" w:styleId="DocumentHeader">
    <w:name w:val="Document Header"/>
    <w:link w:val="DocumentHeaderChar"/>
    <w:qFormat/>
    <w:rsid w:val="008F73C1"/>
    <w:rPr>
      <w:b/>
      <w:color w:val="FFFFFF" w:themeColor="background1"/>
      <w:sz w:val="96"/>
      <w:szCs w:val="96"/>
    </w:rPr>
  </w:style>
  <w:style w:type="paragraph" w:customStyle="1" w:styleId="DocumentSubhead">
    <w:name w:val="Document Subhead"/>
    <w:basedOn w:val="Normal"/>
    <w:link w:val="DocumentSubheadChar"/>
    <w:qFormat/>
    <w:rsid w:val="008F73C1"/>
    <w:rPr>
      <w:color w:val="B0E7FA"/>
      <w:sz w:val="44"/>
      <w:szCs w:val="44"/>
    </w:rPr>
  </w:style>
  <w:style w:type="character" w:customStyle="1" w:styleId="DocumentHeaderChar">
    <w:name w:val="Document Header Char"/>
    <w:basedOn w:val="DefaultParagraphFont"/>
    <w:link w:val="DocumentHeader"/>
    <w:rsid w:val="008F73C1"/>
    <w:rPr>
      <w:b/>
      <w:color w:val="FFFFFF" w:themeColor="background1"/>
      <w:sz w:val="96"/>
      <w:szCs w:val="96"/>
    </w:rPr>
  </w:style>
  <w:style w:type="character" w:customStyle="1" w:styleId="DocumentSubheadChar">
    <w:name w:val="Document Subhead Char"/>
    <w:basedOn w:val="DefaultParagraphFont"/>
    <w:link w:val="DocumentSubhead"/>
    <w:rsid w:val="008F73C1"/>
    <w:rPr>
      <w:color w:val="B0E7FA"/>
      <w:sz w:val="44"/>
      <w:szCs w:val="44"/>
    </w:rPr>
  </w:style>
  <w:style w:type="paragraph" w:styleId="TOC2">
    <w:name w:val="toc 2"/>
    <w:next w:val="TOC3"/>
    <w:autoRedefine/>
    <w:uiPriority w:val="39"/>
    <w:rsid w:val="00922FC8"/>
    <w:pPr>
      <w:tabs>
        <w:tab w:val="left" w:pos="658"/>
        <w:tab w:val="left" w:pos="1315"/>
        <w:tab w:val="right" w:leader="dot" w:pos="9628"/>
      </w:tabs>
      <w:spacing w:after="100"/>
      <w:ind w:left="700"/>
    </w:pPr>
    <w:rPr>
      <w:noProof/>
      <w:sz w:val="20"/>
    </w:rPr>
  </w:style>
  <w:style w:type="paragraph" w:styleId="TOC1">
    <w:name w:val="toc 1"/>
    <w:next w:val="TOC2"/>
    <w:link w:val="TOC1Char"/>
    <w:autoRedefine/>
    <w:uiPriority w:val="39"/>
    <w:rsid w:val="00922FC8"/>
    <w:pPr>
      <w:tabs>
        <w:tab w:val="left" w:pos="660"/>
        <w:tab w:val="right" w:leader="underscore" w:pos="9629"/>
      </w:tabs>
      <w:spacing w:after="100"/>
    </w:pPr>
    <w:rPr>
      <w:b/>
      <w:noProof/>
      <w:color w:val="0F2D52"/>
      <w:sz w:val="24"/>
    </w:rPr>
  </w:style>
  <w:style w:type="paragraph" w:styleId="TOC3">
    <w:name w:val="toc 3"/>
    <w:basedOn w:val="Normal"/>
    <w:next w:val="Normal"/>
    <w:autoRedefine/>
    <w:uiPriority w:val="39"/>
    <w:rsid w:val="00922FC8"/>
    <w:pPr>
      <w:spacing w:after="100"/>
      <w:ind w:left="1330"/>
    </w:pPr>
    <w:rPr>
      <w:noProof/>
    </w:rPr>
  </w:style>
  <w:style w:type="character" w:customStyle="1" w:styleId="TOC1Char">
    <w:name w:val="TOC 1 Char"/>
    <w:basedOn w:val="DefaultParagraphFont"/>
    <w:link w:val="TOC1"/>
    <w:uiPriority w:val="39"/>
    <w:rsid w:val="00922FC8"/>
    <w:rPr>
      <w:b/>
      <w:noProof/>
      <w:color w:val="0F2D52"/>
      <w:sz w:val="24"/>
    </w:rPr>
  </w:style>
  <w:style w:type="character" w:styleId="UnresolvedMention">
    <w:name w:val="Unresolved Mention"/>
    <w:basedOn w:val="DefaultParagraphFont"/>
    <w:uiPriority w:val="99"/>
    <w:semiHidden/>
    <w:unhideWhenUsed/>
    <w:rsid w:val="004449FA"/>
    <w:rPr>
      <w:color w:val="605E5C"/>
      <w:shd w:val="clear" w:color="auto" w:fill="E1DFDD"/>
    </w:rPr>
  </w:style>
  <w:style w:type="paragraph" w:styleId="Revision">
    <w:name w:val="Revision"/>
    <w:hidden/>
    <w:uiPriority w:val="99"/>
    <w:semiHidden/>
    <w:rsid w:val="00607EBA"/>
    <w:pPr>
      <w:spacing w:after="0"/>
    </w:pPr>
  </w:style>
  <w:style w:type="character" w:styleId="CommentReference">
    <w:name w:val="annotation reference"/>
    <w:basedOn w:val="DefaultParagraphFont"/>
    <w:semiHidden/>
    <w:rsid w:val="00A50F33"/>
    <w:rPr>
      <w:sz w:val="16"/>
      <w:szCs w:val="16"/>
    </w:rPr>
  </w:style>
  <w:style w:type="paragraph" w:styleId="CommentText">
    <w:name w:val="annotation text"/>
    <w:basedOn w:val="Normal"/>
    <w:link w:val="CommentTextChar"/>
    <w:semiHidden/>
    <w:rsid w:val="00A50F33"/>
    <w:rPr>
      <w:sz w:val="20"/>
      <w:szCs w:val="20"/>
    </w:rPr>
  </w:style>
  <w:style w:type="character" w:customStyle="1" w:styleId="CommentTextChar">
    <w:name w:val="Comment Text Char"/>
    <w:basedOn w:val="DefaultParagraphFont"/>
    <w:link w:val="CommentText"/>
    <w:semiHidden/>
    <w:rsid w:val="00A50F33"/>
    <w:rPr>
      <w:sz w:val="20"/>
      <w:szCs w:val="20"/>
    </w:rPr>
  </w:style>
  <w:style w:type="paragraph" w:styleId="CommentSubject">
    <w:name w:val="annotation subject"/>
    <w:basedOn w:val="CommentText"/>
    <w:next w:val="CommentText"/>
    <w:link w:val="CommentSubjectChar"/>
    <w:semiHidden/>
    <w:unhideWhenUsed/>
    <w:rsid w:val="00A50F33"/>
    <w:rPr>
      <w:b/>
      <w:bCs/>
    </w:rPr>
  </w:style>
  <w:style w:type="character" w:customStyle="1" w:styleId="CommentSubjectChar">
    <w:name w:val="Comment Subject Char"/>
    <w:basedOn w:val="CommentTextChar"/>
    <w:link w:val="CommentSubject"/>
    <w:semiHidden/>
    <w:rsid w:val="00A50F33"/>
    <w:rPr>
      <w:b/>
      <w:bCs/>
      <w:sz w:val="20"/>
      <w:szCs w:val="20"/>
    </w:rPr>
  </w:style>
  <w:style w:type="paragraph" w:styleId="FootnoteText">
    <w:name w:val="footnote text"/>
    <w:basedOn w:val="Normal"/>
    <w:link w:val="FootnoteTextChar"/>
    <w:semiHidden/>
    <w:rsid w:val="00B32474"/>
    <w:pPr>
      <w:spacing w:after="0"/>
    </w:pPr>
    <w:rPr>
      <w:sz w:val="20"/>
      <w:szCs w:val="20"/>
    </w:rPr>
  </w:style>
  <w:style w:type="character" w:customStyle="1" w:styleId="FootnoteTextChar">
    <w:name w:val="Footnote Text Char"/>
    <w:basedOn w:val="DefaultParagraphFont"/>
    <w:link w:val="FootnoteText"/>
    <w:semiHidden/>
    <w:rsid w:val="00B32474"/>
    <w:rPr>
      <w:sz w:val="20"/>
      <w:szCs w:val="20"/>
    </w:rPr>
  </w:style>
  <w:style w:type="character" w:styleId="FootnoteReference">
    <w:name w:val="footnote reference"/>
    <w:basedOn w:val="DefaultParagraphFont"/>
    <w:semiHidden/>
    <w:rsid w:val="00B32474"/>
    <w:rPr>
      <w:vertAlign w:val="superscript"/>
    </w:rPr>
  </w:style>
  <w:style w:type="character" w:styleId="PlaceholderText">
    <w:name w:val="Placeholder Text"/>
    <w:basedOn w:val="DefaultParagraphFont"/>
    <w:uiPriority w:val="99"/>
    <w:semiHidden/>
    <w:rsid w:val="00AE53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ustrac.gov.au/general-publi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strac.gov.au/industry-and-business/obligations-and-guidance/your-amlctf-program/customer-due-diligence/politically-exposed-persons-pe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QLS PPT colours">
      <a:dk1>
        <a:srgbClr val="000000"/>
      </a:dk1>
      <a:lt1>
        <a:srgbClr val="FFFFFF"/>
      </a:lt1>
      <a:dk2>
        <a:srgbClr val="000000"/>
      </a:dk2>
      <a:lt2>
        <a:srgbClr val="808080"/>
      </a:lt2>
      <a:accent1>
        <a:srgbClr val="72B1C8"/>
      </a:accent1>
      <a:accent2>
        <a:srgbClr val="00447C"/>
      </a:accent2>
      <a:accent3>
        <a:srgbClr val="FFFFFF"/>
      </a:accent3>
      <a:accent4>
        <a:srgbClr val="000000"/>
      </a:accent4>
      <a:accent5>
        <a:srgbClr val="72B1C8"/>
      </a:accent5>
      <a:accent6>
        <a:srgbClr val="00447C"/>
      </a:accent6>
      <a:hlink>
        <a:srgbClr val="72B1C8"/>
      </a:hlink>
      <a:folHlink>
        <a:srgbClr val="B2B2B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0ED23D9BFC14F42A6451F58F6DC0550" ma:contentTypeVersion="15" ma:contentTypeDescription="Create a new document." ma:contentTypeScope="" ma:versionID="926dd145be11fb38b111c779466fadad">
  <xsd:schema xmlns:xsd="http://www.w3.org/2001/XMLSchema" xmlns:xs="http://www.w3.org/2001/XMLSchema" xmlns:p="http://schemas.microsoft.com/office/2006/metadata/properties" xmlns:ns3="c0163354-1fae-465e-ac18-483f513da934" xmlns:ns4="493e065e-e8cf-4229-8adb-8f4cc5864db6" targetNamespace="http://schemas.microsoft.com/office/2006/metadata/properties" ma:root="true" ma:fieldsID="796edd096a227f8cc515316ef5c40d6b" ns3:_="" ns4:_="">
    <xsd:import namespace="c0163354-1fae-465e-ac18-483f513da934"/>
    <xsd:import namespace="493e065e-e8cf-4229-8adb-8f4cc5864db6"/>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OCR"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63354-1fae-465e-ac18-483f513da934"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ingHintHash" ma:index="9" nillable="true" ma:displayName="Sharing Hint Hash" ma:hidden="true" ma:internalName="SharingHintHash" ma:readOnly="true">
      <xsd:simpleType>
        <xsd:restriction base="dms:Text"/>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3e065e-e8cf-4229-8adb-8f4cc5864d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93e065e-e8cf-4229-8adb-8f4cc5864db6" xsi:nil="true"/>
  </documentManagement>
</p:properties>
</file>

<file path=customXml/itemProps1.xml><?xml version="1.0" encoding="utf-8"?>
<ds:datastoreItem xmlns:ds="http://schemas.openxmlformats.org/officeDocument/2006/customXml" ds:itemID="{A4AF303F-5CB4-4455-9E9E-8981286A60BD}">
  <ds:schemaRefs>
    <ds:schemaRef ds:uri="http://schemas.microsoft.com/sharepoint/v3/contenttype/forms"/>
  </ds:schemaRefs>
</ds:datastoreItem>
</file>

<file path=customXml/itemProps2.xml><?xml version="1.0" encoding="utf-8"?>
<ds:datastoreItem xmlns:ds="http://schemas.openxmlformats.org/officeDocument/2006/customXml" ds:itemID="{239C16CF-9354-466B-87D3-37A41EFBEEC3}">
  <ds:schemaRefs>
    <ds:schemaRef ds:uri="http://schemas.openxmlformats.org/officeDocument/2006/bibliography"/>
  </ds:schemaRefs>
</ds:datastoreItem>
</file>

<file path=customXml/itemProps3.xml><?xml version="1.0" encoding="utf-8"?>
<ds:datastoreItem xmlns:ds="http://schemas.openxmlformats.org/officeDocument/2006/customXml" ds:itemID="{FBF613A8-5BA5-4A40-B002-A6A03F2FF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63354-1fae-465e-ac18-483f513da934"/>
    <ds:schemaRef ds:uri="493e065e-e8cf-4229-8adb-8f4cc5864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22E87-4858-48FC-BFA7-921F132797A8}">
  <ds:schemaRefs>
    <ds:schemaRef ds:uri="http://schemas.microsoft.com/office/2006/metadata/properties"/>
    <ds:schemaRef ds:uri="http://schemas.microsoft.com/office/infopath/2007/PartnerControls"/>
    <ds:schemaRef ds:uri="493e065e-e8cf-4229-8adb-8f4cc5864db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799</Words>
  <Characters>4261</Characters>
  <Application>Microsoft Office Word</Application>
  <DocSecurity>0</DocSecurity>
  <Lines>80</Lines>
  <Paragraphs>51</Paragraphs>
  <ScaleCrop>false</ScaleCrop>
  <HeadingPairs>
    <vt:vector size="2" baseType="variant">
      <vt:variant>
        <vt:lpstr>Title</vt:lpstr>
      </vt:variant>
      <vt:variant>
        <vt:i4>1</vt:i4>
      </vt:variant>
    </vt:vector>
  </HeadingPairs>
  <TitlesOfParts>
    <vt:vector size="1" baseType="lpstr">
      <vt:lpstr>QLS</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QLS</dc:title>
  <dc:subject/>
  <dc:creator>Alisa Wortley</dc:creator>
  <cp:keywords/>
  <dc:description/>
  <cp:lastModifiedBy>Grace van Baarle</cp:lastModifiedBy>
  <cp:revision>2</cp:revision>
  <cp:lastPrinted>2000-11-21T02:10:00Z</cp:lastPrinted>
  <dcterms:created xsi:type="dcterms:W3CDTF">2026-05-14T01:57:00Z</dcterms:created>
  <dcterms:modified xsi:type="dcterms:W3CDTF">2026-05-14T01:57:00Z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0x01010010ED23D9BFC14F42A6451F58F6DC0550</vt:lpwstr>
  </property>
</Properties>
</file>